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FBC" w:rsidRDefault="00D27FBC" w:rsidP="008F7685">
      <w:pPr>
        <w:autoSpaceDE w:val="0"/>
        <w:autoSpaceDN w:val="0"/>
        <w:adjustRightInd w:val="0"/>
        <w:spacing w:after="0" w:line="240" w:lineRule="auto"/>
        <w:rPr>
          <w:rFonts w:cstheme="minorHAnsi"/>
          <w:b/>
          <w:bCs/>
          <w:color w:val="000000"/>
        </w:rPr>
      </w:pPr>
    </w:p>
    <w:p w:rsidR="00D27FBC" w:rsidRDefault="00D27FBC" w:rsidP="00D27FBC">
      <w:pPr>
        <w:spacing w:after="0" w:line="240" w:lineRule="auto"/>
        <w:rPr>
          <w:rFonts w:ascii="Calibri" w:eastAsia="Times New Roman" w:hAnsi="Calibri" w:cs="Times New Roman"/>
          <w:szCs w:val="24"/>
        </w:rPr>
      </w:pPr>
      <w:r w:rsidRPr="002C68E0">
        <w:rPr>
          <w:rFonts w:eastAsia="Times New Roman" w:cstheme="minorHAnsi"/>
          <w:b/>
          <w:color w:val="000000"/>
          <w:sz w:val="24"/>
          <w:szCs w:val="21"/>
          <w:lang w:bidi="en-US"/>
        </w:rPr>
        <w:t>Course Description:</w:t>
      </w:r>
      <w:r w:rsidRPr="00874B7A">
        <w:rPr>
          <w:rFonts w:ascii="Calibri" w:eastAsia="Times New Roman" w:hAnsi="Calibri" w:cs="Times New Roman"/>
          <w:szCs w:val="24"/>
        </w:rPr>
        <w:t xml:space="preserve"> </w:t>
      </w:r>
    </w:p>
    <w:p w:rsidR="008F7685" w:rsidRPr="00B62970" w:rsidRDefault="00150BF2" w:rsidP="00B62970">
      <w:pPr>
        <w:rPr>
          <w:rFonts w:ascii="Calibri" w:hAnsi="Calibri"/>
        </w:rPr>
      </w:pPr>
      <w:r>
        <w:rPr>
          <w:rFonts w:ascii="Calibri" w:hAnsi="Calibri"/>
        </w:rPr>
        <w:t xml:space="preserve">In this course, students establish and implement treatment plans while providing primary nursing care. Topics include pharmacology, phlebotomy, mental health nursing and acute care nursing. Students use diagnostic techniques to develop patient health assessments. Emphasis is placed on the synthesis of information gathered through health history, observation, and the detection of deviations and variations from normal physical characteristics. In addition, students learn the legal and ethical principles needed to function within the scope of practice. </w:t>
      </w:r>
    </w:p>
    <w:p w:rsidR="008F7685" w:rsidRPr="008F7685" w:rsidRDefault="008F7685" w:rsidP="00F51FCF">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t xml:space="preserve">Strand 2. </w:t>
      </w:r>
      <w:r w:rsidR="00F51FCF">
        <w:rPr>
          <w:rFonts w:cstheme="minorHAnsi"/>
          <w:b/>
          <w:bCs/>
          <w:color w:val="000000"/>
        </w:rPr>
        <w:tab/>
      </w:r>
      <w:r w:rsidRPr="008F7685">
        <w:rPr>
          <w:rFonts w:cstheme="minorHAnsi"/>
          <w:b/>
          <w:bCs/>
          <w:color w:val="000000"/>
        </w:rPr>
        <w:t>Human Body System</w:t>
      </w:r>
    </w:p>
    <w:p w:rsidR="008F7685" w:rsidRDefault="008F7685" w:rsidP="00F51FCF">
      <w:pPr>
        <w:autoSpaceDE w:val="0"/>
        <w:autoSpaceDN w:val="0"/>
        <w:adjustRightInd w:val="0"/>
        <w:spacing w:after="0" w:line="240" w:lineRule="auto"/>
        <w:ind w:left="1620"/>
        <w:rPr>
          <w:rFonts w:cstheme="minorHAnsi"/>
          <w:color w:val="000000"/>
        </w:rPr>
      </w:pPr>
      <w:r w:rsidRPr="008F7685">
        <w:rPr>
          <w:rFonts w:cstheme="minorHAnsi"/>
          <w:color w:val="000000"/>
        </w:rPr>
        <w:t>Learners will discuss the various forms, functions and pathophysiology associated with body</w:t>
      </w:r>
      <w:r w:rsidR="00F51FCF">
        <w:rPr>
          <w:rFonts w:cstheme="minorHAnsi"/>
          <w:color w:val="000000"/>
        </w:rPr>
        <w:t xml:space="preserve"> </w:t>
      </w:r>
      <w:r w:rsidRPr="008F7685">
        <w:rPr>
          <w:rFonts w:cstheme="minorHAnsi"/>
          <w:color w:val="000000"/>
        </w:rPr>
        <w:t>systems and alterations related to the normal aging process, o</w:t>
      </w:r>
      <w:r w:rsidR="00F51FCF">
        <w:rPr>
          <w:rFonts w:cstheme="minorHAnsi"/>
          <w:color w:val="000000"/>
        </w:rPr>
        <w:t xml:space="preserve">btain a health history, perform </w:t>
      </w:r>
      <w:r w:rsidRPr="008F7685">
        <w:rPr>
          <w:rFonts w:cstheme="minorHAnsi"/>
          <w:color w:val="000000"/>
        </w:rPr>
        <w:t>an evaluation of body systems and document using medical terminology.</w:t>
      </w:r>
    </w:p>
    <w:p w:rsidR="008F7685" w:rsidRP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F51FCF">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2.1.</w:t>
      </w:r>
      <w:proofErr w:type="gramEnd"/>
      <w:r w:rsidRPr="008F7685">
        <w:rPr>
          <w:rFonts w:cstheme="minorHAnsi"/>
          <w:b/>
          <w:bCs/>
          <w:color w:val="000000"/>
        </w:rPr>
        <w:t xml:space="preserve"> </w:t>
      </w:r>
      <w:r w:rsidR="00F51FCF">
        <w:rPr>
          <w:rFonts w:cstheme="minorHAnsi"/>
          <w:b/>
          <w:bCs/>
          <w:color w:val="000000"/>
        </w:rPr>
        <w:tab/>
      </w:r>
      <w:r w:rsidRPr="008F7685">
        <w:rPr>
          <w:rFonts w:cstheme="minorHAnsi"/>
          <w:b/>
          <w:bCs/>
          <w:color w:val="000000"/>
        </w:rPr>
        <w:t>Human Body Form, Function and Pathophysiology</w:t>
      </w:r>
    </w:p>
    <w:p w:rsidR="008F7685" w:rsidRPr="008F7685" w:rsidRDefault="008F7685" w:rsidP="00F51FCF">
      <w:pPr>
        <w:autoSpaceDE w:val="0"/>
        <w:autoSpaceDN w:val="0"/>
        <w:adjustRightInd w:val="0"/>
        <w:spacing w:after="0" w:line="240" w:lineRule="auto"/>
        <w:ind w:left="1620"/>
        <w:rPr>
          <w:rFonts w:cstheme="minorHAnsi"/>
          <w:color w:val="000000"/>
        </w:rPr>
      </w:pPr>
      <w:r w:rsidRPr="008F7685">
        <w:rPr>
          <w:rFonts w:cstheme="minorHAnsi"/>
          <w:color w:val="000000"/>
        </w:rPr>
        <w:t>Discuss the various human body systems, alterations related to the normal aging process and</w:t>
      </w:r>
      <w:r w:rsidR="00F51FCF">
        <w:rPr>
          <w:rFonts w:cstheme="minorHAnsi"/>
          <w:color w:val="000000"/>
        </w:rPr>
        <w:t xml:space="preserve"> </w:t>
      </w:r>
      <w:r w:rsidRPr="008F7685">
        <w:rPr>
          <w:rFonts w:cstheme="minorHAnsi"/>
          <w:color w:val="000000"/>
        </w:rPr>
        <w:t>possible dysfunctions.</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2.1.1. </w:t>
      </w:r>
      <w:r w:rsidR="00B62970">
        <w:rPr>
          <w:rFonts w:cstheme="minorHAnsi"/>
          <w:color w:val="0D0D0D"/>
        </w:rPr>
        <w:tab/>
      </w:r>
      <w:r w:rsidRPr="008F7685">
        <w:rPr>
          <w:rFonts w:cstheme="minorHAnsi"/>
          <w:color w:val="0D0D0D"/>
        </w:rPr>
        <w:t>Describe the physical characteristics, components and function of blood (e.g., ABO, Rh, blood</w:t>
      </w:r>
    </w:p>
    <w:p w:rsidR="008F7685" w:rsidRPr="008F7685" w:rsidRDefault="008F7685" w:rsidP="00B6297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cells</w:t>
      </w:r>
      <w:proofErr w:type="gramEnd"/>
      <w:r w:rsidRPr="008F7685">
        <w:rPr>
          <w:rFonts w:cstheme="minorHAnsi"/>
          <w:color w:val="0D0D0D"/>
        </w:rPr>
        <w:t>, precursors and respiratory).</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2.1.2. </w:t>
      </w:r>
      <w:r w:rsidR="00B62970">
        <w:rPr>
          <w:rFonts w:cstheme="minorHAnsi"/>
          <w:color w:val="0D0D0D"/>
        </w:rPr>
        <w:tab/>
      </w:r>
      <w:r w:rsidRPr="008F7685">
        <w:rPr>
          <w:rFonts w:cstheme="minorHAnsi"/>
          <w:color w:val="0D0D0D"/>
        </w:rPr>
        <w:t>Describe the cardiovascular system and trace the path of blood and factors affecting blood</w:t>
      </w:r>
    </w:p>
    <w:p w:rsidR="008F7685" w:rsidRPr="008F7685" w:rsidRDefault="008F7685" w:rsidP="00B6297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flow</w:t>
      </w:r>
      <w:proofErr w:type="gramEnd"/>
      <w:r w:rsidRPr="008F7685">
        <w:rPr>
          <w:rFonts w:cstheme="minorHAnsi"/>
          <w:color w:val="0D0D0D"/>
        </w:rPr>
        <w:t>.</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2.1.3. </w:t>
      </w:r>
      <w:r w:rsidR="00B62970">
        <w:rPr>
          <w:rFonts w:cstheme="minorHAnsi"/>
          <w:color w:val="0D0D0D"/>
        </w:rPr>
        <w:tab/>
      </w:r>
      <w:r w:rsidRPr="008F7685">
        <w:rPr>
          <w:rFonts w:cstheme="minorHAnsi"/>
          <w:color w:val="0D0D0D"/>
        </w:rPr>
        <w:t>Describe how blood pressure is controlled and factors influencing changes in blood pressure.</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2.1.4. </w:t>
      </w:r>
      <w:r w:rsidR="00B62970">
        <w:rPr>
          <w:rFonts w:cstheme="minorHAnsi"/>
          <w:color w:val="0D0D0D"/>
        </w:rPr>
        <w:tab/>
      </w:r>
      <w:r w:rsidRPr="008F7685">
        <w:rPr>
          <w:rFonts w:cstheme="minorHAnsi"/>
          <w:color w:val="0D0D0D"/>
        </w:rPr>
        <w:t>Describe the function and components of the respiratory system and pulmonary ventilation</w:t>
      </w:r>
    </w:p>
    <w:p w:rsidR="008F7685" w:rsidRPr="008F7685" w:rsidRDefault="008F7685" w:rsidP="00B6297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and</w:t>
      </w:r>
      <w:proofErr w:type="gramEnd"/>
      <w:r w:rsidRPr="008F7685">
        <w:rPr>
          <w:rFonts w:cstheme="minorHAnsi"/>
          <w:color w:val="0D0D0D"/>
        </w:rPr>
        <w:t xml:space="preserve"> factors influencing respiratory rates.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2.1.5. </w:t>
      </w:r>
      <w:r w:rsidR="004A755B">
        <w:rPr>
          <w:rFonts w:cstheme="minorHAnsi"/>
          <w:color w:val="0D0D0D"/>
        </w:rPr>
        <w:tab/>
      </w:r>
      <w:r w:rsidRPr="008F7685">
        <w:rPr>
          <w:rFonts w:cstheme="minorHAnsi"/>
          <w:color w:val="0D0D0D"/>
        </w:rPr>
        <w:t>Describe nerve tissue and the nervous system, including regions of the brain and their</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function</w:t>
      </w:r>
      <w:proofErr w:type="gramEnd"/>
      <w:r w:rsidRPr="008F7685">
        <w:rPr>
          <w:rFonts w:cstheme="minorHAnsi"/>
          <w:color w:val="0D0D0D"/>
        </w:rPr>
        <w:t>, the spinal nerves, signal transmission at synapses and the sympathetic and</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parasympathetic</w:t>
      </w:r>
      <w:proofErr w:type="gramEnd"/>
      <w:r w:rsidRPr="008F7685">
        <w:rPr>
          <w:rFonts w:cstheme="minorHAnsi"/>
          <w:color w:val="0D0D0D"/>
        </w:rPr>
        <w:t xml:space="preserve"> system.</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2.1.6. </w:t>
      </w:r>
      <w:r w:rsidR="004A755B">
        <w:rPr>
          <w:rFonts w:cstheme="minorHAnsi"/>
          <w:color w:val="0D0D0D"/>
        </w:rPr>
        <w:tab/>
      </w:r>
      <w:r w:rsidRPr="008F7685">
        <w:rPr>
          <w:rFonts w:cstheme="minorHAnsi"/>
          <w:color w:val="0D0D0D"/>
        </w:rPr>
        <w:t>Describe the musculoskeletal system, including skeletal, cardiac and smooth muscle, various</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bone</w:t>
      </w:r>
      <w:proofErr w:type="gramEnd"/>
      <w:r w:rsidRPr="008F7685">
        <w:rPr>
          <w:rFonts w:cstheme="minorHAnsi"/>
          <w:color w:val="0D0D0D"/>
        </w:rPr>
        <w:t xml:space="preserve"> structures and the role of bone marrow and joints and injuries.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2.1.7. </w:t>
      </w:r>
      <w:r w:rsidR="004A755B">
        <w:rPr>
          <w:rFonts w:cstheme="minorHAnsi"/>
          <w:color w:val="0D0D0D"/>
        </w:rPr>
        <w:tab/>
      </w:r>
      <w:r w:rsidRPr="008F7685">
        <w:rPr>
          <w:rFonts w:cstheme="minorHAnsi"/>
          <w:color w:val="0D0D0D"/>
        </w:rPr>
        <w:t>Describe the gastrointestinal system, including structures of chewing, swallowing, digestion</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and</w:t>
      </w:r>
      <w:proofErr w:type="gramEnd"/>
      <w:r w:rsidRPr="008F7685">
        <w:rPr>
          <w:rFonts w:cstheme="minorHAnsi"/>
          <w:color w:val="0D0D0D"/>
        </w:rPr>
        <w:t xml:space="preserve"> elimination and the role of accessory organs including the liver, pancreas and gallbladder.</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2.1.8. </w:t>
      </w:r>
      <w:r w:rsidR="004A755B">
        <w:rPr>
          <w:rFonts w:cstheme="minorHAnsi"/>
          <w:color w:val="0D0D0D"/>
        </w:rPr>
        <w:tab/>
      </w:r>
      <w:r w:rsidRPr="008F7685">
        <w:rPr>
          <w:rFonts w:cstheme="minorHAnsi"/>
          <w:color w:val="0D0D0D"/>
        </w:rPr>
        <w:t>Describe the urinary system structures and principles of glomerular filtration, electrolyte</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exchanges</w:t>
      </w:r>
      <w:proofErr w:type="gramEnd"/>
      <w:r w:rsidRPr="008F7685">
        <w:rPr>
          <w:rFonts w:cstheme="minorHAnsi"/>
          <w:color w:val="0D0D0D"/>
        </w:rPr>
        <w:t xml:space="preserve"> and their role in the production of red blood cells and the control of blood</w:t>
      </w:r>
    </w:p>
    <w:p w:rsidR="008F7685" w:rsidRPr="008F7685" w:rsidRDefault="008F7685" w:rsidP="004A755B">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pressure</w:t>
      </w:r>
      <w:proofErr w:type="gramEnd"/>
      <w:r w:rsidRPr="008F7685">
        <w:rPr>
          <w:rFonts w:cstheme="minorHAnsi"/>
          <w:color w:val="0D0D0D"/>
        </w:rPr>
        <w:t>.</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2.1.9. </w:t>
      </w:r>
      <w:r w:rsidR="004A755B">
        <w:rPr>
          <w:rFonts w:cstheme="minorHAnsi"/>
          <w:color w:val="0D0D0D"/>
        </w:rPr>
        <w:tab/>
      </w:r>
      <w:r w:rsidRPr="008F7685">
        <w:rPr>
          <w:rFonts w:cstheme="minorHAnsi"/>
          <w:color w:val="0D0D0D"/>
        </w:rPr>
        <w:t>Describe the immune system and the lymphatic system's role in immunity.</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2.1.10. </w:t>
      </w:r>
      <w:r w:rsidR="004A755B">
        <w:rPr>
          <w:rFonts w:cstheme="minorHAnsi"/>
          <w:color w:val="0D0D0D"/>
        </w:rPr>
        <w:tab/>
      </w:r>
      <w:r w:rsidRPr="008F7685">
        <w:rPr>
          <w:rFonts w:cstheme="minorHAnsi"/>
          <w:color w:val="0D0D0D"/>
        </w:rPr>
        <w:t>Describe the sensory system, related structures and functions.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2.1.11. </w:t>
      </w:r>
      <w:r w:rsidR="004A755B">
        <w:rPr>
          <w:rFonts w:cstheme="minorHAnsi"/>
          <w:color w:val="0D0D0D"/>
        </w:rPr>
        <w:tab/>
      </w:r>
      <w:r w:rsidRPr="008F7685">
        <w:rPr>
          <w:rFonts w:cstheme="minorHAnsi"/>
          <w:color w:val="0D0D0D"/>
        </w:rPr>
        <w:t>Describe the endocrine system, its structures and the role of hormones.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2.1.12. </w:t>
      </w:r>
      <w:r w:rsidR="004A755B">
        <w:rPr>
          <w:rFonts w:cstheme="minorHAnsi"/>
          <w:color w:val="0D0D0D"/>
        </w:rPr>
        <w:tab/>
      </w:r>
      <w:r w:rsidRPr="008F7685">
        <w:rPr>
          <w:rFonts w:cstheme="minorHAnsi"/>
          <w:color w:val="0D0D0D"/>
        </w:rPr>
        <w:t>Differentiate between the male and female reproductive system, structures and function.</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2.1.13. </w:t>
      </w:r>
      <w:r w:rsidR="004A755B">
        <w:rPr>
          <w:rFonts w:cstheme="minorHAnsi"/>
          <w:color w:val="0D0D0D"/>
        </w:rPr>
        <w:tab/>
      </w:r>
      <w:r w:rsidRPr="008F7685">
        <w:rPr>
          <w:rFonts w:cstheme="minorHAnsi"/>
          <w:color w:val="0D0D0D"/>
        </w:rPr>
        <w:t>Describe the integumentary system, related structures and functions.</w:t>
      </w:r>
    </w:p>
    <w:p w:rsidR="008F7685" w:rsidRPr="008F7685" w:rsidRDefault="008F7685" w:rsidP="00F51FCF">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2.1.14. </w:t>
      </w:r>
      <w:r w:rsidR="004A755B">
        <w:rPr>
          <w:rFonts w:cstheme="minorHAnsi"/>
          <w:color w:val="0D0D0D"/>
        </w:rPr>
        <w:tab/>
      </w:r>
      <w:r w:rsidRPr="008F7685">
        <w:rPr>
          <w:rFonts w:cstheme="minorHAnsi"/>
          <w:color w:val="000000"/>
        </w:rPr>
        <w:t>Describe the difference between pathology and physiology and the conditions typically</w:t>
      </w:r>
    </w:p>
    <w:p w:rsidR="008F7685" w:rsidRPr="008F7685" w:rsidRDefault="008F7685" w:rsidP="004A755B">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observed</w:t>
      </w:r>
      <w:proofErr w:type="gramEnd"/>
      <w:r w:rsidRPr="008F7685">
        <w:rPr>
          <w:rFonts w:cstheme="minorHAnsi"/>
          <w:color w:val="000000"/>
        </w:rPr>
        <w:t xml:space="preserve"> during a disease state.</w:t>
      </w:r>
    </w:p>
    <w:p w:rsidR="008F7685" w:rsidRPr="008F7685" w:rsidRDefault="008F7685" w:rsidP="00F51FCF">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2.1.15. </w:t>
      </w:r>
      <w:r w:rsidR="004A755B">
        <w:rPr>
          <w:rFonts w:cstheme="minorHAnsi"/>
          <w:color w:val="0D0D0D"/>
        </w:rPr>
        <w:tab/>
      </w:r>
      <w:r w:rsidRPr="008F7685">
        <w:rPr>
          <w:rFonts w:cstheme="minorHAnsi"/>
          <w:color w:val="000000"/>
        </w:rPr>
        <w:t>Explain the pathophysiology changes associated with or resulting from disease or injury.</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F51FCF">
      <w:pPr>
        <w:tabs>
          <w:tab w:val="left" w:pos="1620"/>
        </w:tabs>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2.2.</w:t>
      </w:r>
      <w:proofErr w:type="gramEnd"/>
      <w:r w:rsidRPr="008F7685">
        <w:rPr>
          <w:rFonts w:cstheme="minorHAnsi"/>
          <w:b/>
          <w:bCs/>
          <w:color w:val="000000"/>
        </w:rPr>
        <w:t xml:space="preserve"> </w:t>
      </w:r>
      <w:r w:rsidR="00691828">
        <w:rPr>
          <w:rFonts w:cstheme="minorHAnsi"/>
          <w:b/>
          <w:bCs/>
          <w:color w:val="000000"/>
        </w:rPr>
        <w:tab/>
      </w:r>
      <w:r w:rsidRPr="008F7685">
        <w:rPr>
          <w:rFonts w:cstheme="minorHAnsi"/>
          <w:b/>
          <w:bCs/>
          <w:color w:val="000000"/>
        </w:rPr>
        <w:t>Evaluate Body Systems</w:t>
      </w:r>
    </w:p>
    <w:p w:rsidR="008F7685" w:rsidRPr="008F7685" w:rsidRDefault="00691828" w:rsidP="00691828">
      <w:pPr>
        <w:tabs>
          <w:tab w:val="left" w:pos="1620"/>
        </w:tabs>
        <w:autoSpaceDE w:val="0"/>
        <w:autoSpaceDN w:val="0"/>
        <w:adjustRightInd w:val="0"/>
        <w:spacing w:after="0" w:line="240" w:lineRule="auto"/>
        <w:ind w:left="1620" w:hanging="1620"/>
        <w:rPr>
          <w:rFonts w:cstheme="minorHAnsi"/>
          <w:color w:val="000000"/>
        </w:rPr>
      </w:pPr>
      <w:r>
        <w:rPr>
          <w:rFonts w:cstheme="minorHAnsi"/>
          <w:color w:val="000000"/>
        </w:rPr>
        <w:tab/>
      </w:r>
      <w:r w:rsidR="008F7685" w:rsidRPr="008F7685">
        <w:rPr>
          <w:rFonts w:cstheme="minorHAnsi"/>
          <w:color w:val="000000"/>
        </w:rPr>
        <w:t>Use interviewing techniques, observation, auscultation, palpation and percussion to perform a</w:t>
      </w:r>
      <w:r>
        <w:rPr>
          <w:rFonts w:cstheme="minorHAnsi"/>
          <w:color w:val="000000"/>
        </w:rPr>
        <w:t xml:space="preserve"> </w:t>
      </w:r>
      <w:r w:rsidR="008F7685" w:rsidRPr="008F7685">
        <w:rPr>
          <w:rFonts w:cstheme="minorHAnsi"/>
          <w:color w:val="000000"/>
        </w:rPr>
        <w:t>systematic head‐to‐toe evaluation of the body systems and document using medical</w:t>
      </w:r>
      <w:r>
        <w:rPr>
          <w:rFonts w:cstheme="minorHAnsi"/>
          <w:color w:val="000000"/>
        </w:rPr>
        <w:t xml:space="preserve"> </w:t>
      </w:r>
      <w:r w:rsidR="008F7685" w:rsidRPr="008F7685">
        <w:rPr>
          <w:rFonts w:cstheme="minorHAnsi"/>
          <w:color w:val="000000"/>
        </w:rPr>
        <w:t>terminology.</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D0D0D"/>
        </w:rPr>
      </w:pPr>
      <w:r w:rsidRPr="008F7685">
        <w:rPr>
          <w:rFonts w:cstheme="minorHAnsi"/>
          <w:b/>
          <w:bCs/>
          <w:color w:val="0D0D0D"/>
        </w:rPr>
        <w:t>Competencies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 </w:t>
      </w:r>
      <w:r w:rsidR="00691828">
        <w:rPr>
          <w:rFonts w:cstheme="minorHAnsi"/>
          <w:color w:val="0D0D0D"/>
        </w:rPr>
        <w:tab/>
      </w:r>
      <w:r w:rsidRPr="008F7685">
        <w:rPr>
          <w:rFonts w:cstheme="minorHAnsi"/>
          <w:color w:val="0D0D0D"/>
        </w:rPr>
        <w:t>Provide privacy and demonstrate cultural sensitivity.</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2.2.2. </w:t>
      </w:r>
      <w:r w:rsidR="00691828">
        <w:rPr>
          <w:rFonts w:cstheme="minorHAnsi"/>
          <w:color w:val="0D0D0D"/>
        </w:rPr>
        <w:tab/>
      </w:r>
      <w:r w:rsidRPr="008F7685">
        <w:rPr>
          <w:rFonts w:cstheme="minorHAnsi"/>
          <w:color w:val="0D0D0D"/>
        </w:rPr>
        <w:t>Contact interpretive services for non‐English speaking and English as a Second Language (ESL)</w:t>
      </w:r>
    </w:p>
    <w:p w:rsidR="008F7685" w:rsidRPr="008F7685" w:rsidRDefault="008F7685" w:rsidP="00691828">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individuals</w:t>
      </w:r>
      <w:proofErr w:type="gramEnd"/>
      <w:r w:rsidRPr="008F7685">
        <w:rPr>
          <w:rFonts w:cstheme="minorHAnsi"/>
          <w:color w:val="0D0D0D"/>
        </w:rPr>
        <w:t>.</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2.2.3. </w:t>
      </w:r>
      <w:r w:rsidR="00691828">
        <w:rPr>
          <w:rFonts w:cstheme="minorHAnsi"/>
          <w:color w:val="0D0D0D"/>
        </w:rPr>
        <w:tab/>
      </w:r>
      <w:r w:rsidRPr="008F7685">
        <w:rPr>
          <w:rFonts w:cstheme="minorHAnsi"/>
          <w:color w:val="0D0D0D"/>
        </w:rPr>
        <w:t>Use age‐appropriate language to systematically review disease processes related to each body</w:t>
      </w:r>
    </w:p>
    <w:p w:rsidR="008F7685" w:rsidRPr="008F7685" w:rsidRDefault="008F7685" w:rsidP="00691828">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system</w:t>
      </w:r>
      <w:proofErr w:type="gramEnd"/>
      <w:r w:rsidRPr="008F7685">
        <w:rPr>
          <w:rFonts w:cstheme="minorHAnsi"/>
          <w:color w:val="0D0D0D"/>
        </w:rPr>
        <w:t xml:space="preserve"> (e.g., vaccinations, allergies, reactions, history of abuse, history of suicidal ideation,</w:t>
      </w:r>
    </w:p>
    <w:p w:rsidR="008F7685" w:rsidRPr="008F7685" w:rsidRDefault="008F7685" w:rsidP="00691828">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alcohol</w:t>
      </w:r>
      <w:proofErr w:type="gramEnd"/>
      <w:r w:rsidRPr="008F7685">
        <w:rPr>
          <w:rFonts w:cstheme="minorHAnsi"/>
          <w:color w:val="0D0D0D"/>
        </w:rPr>
        <w:t xml:space="preserve"> use, risk behaviors, stressors, sleep patterns, nutritional patterns, occupation, living</w:t>
      </w:r>
    </w:p>
    <w:p w:rsidR="008F7685" w:rsidRPr="008F7685" w:rsidRDefault="008F7685" w:rsidP="00691828">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conditions</w:t>
      </w:r>
      <w:proofErr w:type="gramEnd"/>
      <w:r w:rsidRPr="008F7685">
        <w:rPr>
          <w:rFonts w:cstheme="minorHAnsi"/>
          <w:color w:val="0D0D0D"/>
        </w:rPr>
        <w:t>, current medications, over‐the‐counter medications, herbals).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2.2.4. </w:t>
      </w:r>
      <w:r w:rsidR="00691828">
        <w:rPr>
          <w:rFonts w:cstheme="minorHAnsi"/>
          <w:color w:val="0D0D0D"/>
        </w:rPr>
        <w:tab/>
      </w:r>
      <w:r w:rsidRPr="008F7685">
        <w:rPr>
          <w:rFonts w:cstheme="minorHAnsi"/>
          <w:color w:val="0D0D0D"/>
        </w:rPr>
        <w:t>Perform vital signs.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2.2.5. </w:t>
      </w:r>
      <w:r w:rsidR="00691828">
        <w:rPr>
          <w:rFonts w:cstheme="minorHAnsi"/>
          <w:color w:val="0D0D0D"/>
        </w:rPr>
        <w:tab/>
      </w:r>
      <w:r w:rsidRPr="008F7685">
        <w:rPr>
          <w:rFonts w:cstheme="minorHAnsi"/>
          <w:color w:val="0D0D0D"/>
        </w:rPr>
        <w:t>Determine level of consciousness and cognition.</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2.2.6. </w:t>
      </w:r>
      <w:r w:rsidR="00691828">
        <w:rPr>
          <w:rFonts w:cstheme="minorHAnsi"/>
          <w:color w:val="0D0D0D"/>
        </w:rPr>
        <w:tab/>
      </w:r>
      <w:r w:rsidRPr="008F7685">
        <w:rPr>
          <w:rFonts w:cstheme="minorHAnsi"/>
          <w:color w:val="0D0D0D"/>
        </w:rPr>
        <w:t>Determine pupil reactivity and accommodation.</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2.2.7. </w:t>
      </w:r>
      <w:r w:rsidR="00691828">
        <w:rPr>
          <w:rFonts w:cstheme="minorHAnsi"/>
          <w:color w:val="0D0D0D"/>
        </w:rPr>
        <w:tab/>
      </w:r>
      <w:r w:rsidRPr="008F7685">
        <w:rPr>
          <w:rFonts w:cstheme="minorHAnsi"/>
          <w:color w:val="0D0D0D"/>
        </w:rPr>
        <w:t>Determine site, onset, type, quality and level of pain.</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2.2.8. </w:t>
      </w:r>
      <w:r w:rsidR="00691828">
        <w:rPr>
          <w:rFonts w:cstheme="minorHAnsi"/>
          <w:color w:val="0D0D0D"/>
        </w:rPr>
        <w:tab/>
      </w:r>
      <w:r w:rsidRPr="008F7685">
        <w:rPr>
          <w:rFonts w:cstheme="minorHAnsi"/>
          <w:color w:val="0D0D0D"/>
        </w:rPr>
        <w:t>Determine what decreases and increases the pain experience.</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2.2.9. </w:t>
      </w:r>
      <w:r w:rsidR="00691828">
        <w:rPr>
          <w:rFonts w:cstheme="minorHAnsi"/>
          <w:color w:val="0D0D0D"/>
        </w:rPr>
        <w:tab/>
      </w:r>
      <w:r w:rsidRPr="008F7685">
        <w:rPr>
          <w:rFonts w:cstheme="minorHAnsi"/>
          <w:color w:val="0D0D0D"/>
        </w:rPr>
        <w:t>Auscultate lungs for abnormal breath sounds.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2.2.10. </w:t>
      </w:r>
      <w:r w:rsidR="00691828">
        <w:rPr>
          <w:rFonts w:cstheme="minorHAnsi"/>
          <w:color w:val="0D0D0D"/>
        </w:rPr>
        <w:tab/>
      </w:r>
      <w:r w:rsidRPr="008F7685">
        <w:rPr>
          <w:rFonts w:cstheme="minorHAnsi"/>
          <w:color w:val="0D0D0D"/>
        </w:rPr>
        <w:t xml:space="preserve">Perform pulmonary function testing (e.g., vital capacity, tidal volumes, </w:t>
      </w:r>
      <w:proofErr w:type="gramStart"/>
      <w:r w:rsidRPr="008F7685">
        <w:rPr>
          <w:rFonts w:cstheme="minorHAnsi"/>
          <w:color w:val="0D0D0D"/>
        </w:rPr>
        <w:t>total</w:t>
      </w:r>
      <w:proofErr w:type="gramEnd"/>
      <w:r w:rsidRPr="008F7685">
        <w:rPr>
          <w:rFonts w:cstheme="minorHAnsi"/>
          <w:color w:val="0D0D0D"/>
        </w:rPr>
        <w:t xml:space="preserve"> lung capacity).</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2.2.11. </w:t>
      </w:r>
      <w:r w:rsidR="00F51FCF">
        <w:rPr>
          <w:rFonts w:cstheme="minorHAnsi"/>
          <w:color w:val="0D0D0D"/>
        </w:rPr>
        <w:tab/>
      </w:r>
      <w:r w:rsidRPr="008F7685">
        <w:rPr>
          <w:rFonts w:cstheme="minorHAnsi"/>
          <w:color w:val="0D0D0D"/>
        </w:rPr>
        <w:t>Auscultate bowel sounds and palpate abdomen for distention and tautness.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2.2.12. </w:t>
      </w:r>
      <w:r w:rsidR="00F51FCF">
        <w:rPr>
          <w:rFonts w:cstheme="minorHAnsi"/>
          <w:color w:val="0D0D0D"/>
        </w:rPr>
        <w:tab/>
      </w:r>
      <w:r w:rsidRPr="008F7685">
        <w:rPr>
          <w:rFonts w:cstheme="minorHAnsi"/>
          <w:color w:val="0D0D0D"/>
        </w:rPr>
        <w:t>Determine joint mobility and muscle strength (e.g., range‐of‐motion).</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2.2.13. </w:t>
      </w:r>
      <w:r w:rsidR="00F51FCF">
        <w:rPr>
          <w:rFonts w:cstheme="minorHAnsi"/>
          <w:color w:val="0D0D0D"/>
        </w:rPr>
        <w:tab/>
      </w:r>
      <w:r w:rsidRPr="008F7685">
        <w:rPr>
          <w:rFonts w:cstheme="minorHAnsi"/>
          <w:color w:val="0D0D0D"/>
        </w:rPr>
        <w:t>Identify open wounds, skin abrasions, decubitus and rashes.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2.2.14. </w:t>
      </w:r>
      <w:r w:rsidR="00F51FCF">
        <w:rPr>
          <w:rFonts w:cstheme="minorHAnsi"/>
          <w:color w:val="0D0D0D"/>
        </w:rPr>
        <w:tab/>
      </w:r>
      <w:r w:rsidRPr="008F7685">
        <w:rPr>
          <w:rFonts w:cstheme="minorHAnsi"/>
          <w:color w:val="0D0D0D"/>
        </w:rPr>
        <w:t xml:space="preserve">Observe for excessive body fluid loss (i.e., blood loss, diarrhea, </w:t>
      </w:r>
      <w:proofErr w:type="gramStart"/>
      <w:r w:rsidRPr="008F7685">
        <w:rPr>
          <w:rFonts w:cstheme="minorHAnsi"/>
          <w:color w:val="0D0D0D"/>
        </w:rPr>
        <w:t>vomiting</w:t>
      </w:r>
      <w:proofErr w:type="gramEnd"/>
      <w:r w:rsidRPr="008F7685">
        <w:rPr>
          <w:rFonts w:cstheme="minorHAnsi"/>
          <w:color w:val="0D0D0D"/>
        </w:rPr>
        <w:t>, profuse diaphoresis).</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2.2.15. </w:t>
      </w:r>
      <w:r w:rsidR="00F51FCF">
        <w:rPr>
          <w:rFonts w:cstheme="minorHAnsi"/>
          <w:color w:val="0D0D0D"/>
        </w:rPr>
        <w:tab/>
      </w:r>
      <w:r w:rsidRPr="008F7685">
        <w:rPr>
          <w:rFonts w:cstheme="minorHAnsi"/>
          <w:color w:val="0D0D0D"/>
        </w:rPr>
        <w:t>Identify symptoms of substance abuse.</w:t>
      </w:r>
    </w:p>
    <w:p w:rsidR="008F7685" w:rsidRPr="008F7685" w:rsidRDefault="008F7685" w:rsidP="00F51FC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2.2.16. </w:t>
      </w:r>
      <w:r w:rsidR="00F51FCF">
        <w:rPr>
          <w:rFonts w:cstheme="minorHAnsi"/>
          <w:color w:val="0D0D0D"/>
        </w:rPr>
        <w:tab/>
      </w:r>
      <w:r w:rsidRPr="008F7685">
        <w:rPr>
          <w:rFonts w:cstheme="minorHAnsi"/>
          <w:color w:val="0D0D0D"/>
        </w:rPr>
        <w:t>Identify patterns of behavior to determine risk to self and others.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B62970" w:rsidRDefault="00B62970" w:rsidP="00C47B13">
      <w:pPr>
        <w:autoSpaceDE w:val="0"/>
        <w:autoSpaceDN w:val="0"/>
        <w:adjustRightInd w:val="0"/>
        <w:spacing w:after="0" w:line="240" w:lineRule="auto"/>
        <w:ind w:left="1620" w:hanging="1620"/>
        <w:rPr>
          <w:rFonts w:cstheme="minorHAnsi"/>
          <w:b/>
          <w:bCs/>
          <w:color w:val="000000"/>
        </w:rPr>
      </w:pPr>
    </w:p>
    <w:p w:rsidR="00B62970" w:rsidRDefault="00B62970" w:rsidP="00C47B13">
      <w:pPr>
        <w:autoSpaceDE w:val="0"/>
        <w:autoSpaceDN w:val="0"/>
        <w:adjustRightInd w:val="0"/>
        <w:spacing w:after="0" w:line="240" w:lineRule="auto"/>
        <w:ind w:left="1620" w:hanging="1620"/>
        <w:rPr>
          <w:rFonts w:cstheme="minorHAnsi"/>
          <w:b/>
          <w:bCs/>
          <w:color w:val="000000"/>
        </w:rPr>
      </w:pPr>
    </w:p>
    <w:p w:rsidR="00B62970" w:rsidRDefault="00B62970" w:rsidP="00C47B13">
      <w:pPr>
        <w:autoSpaceDE w:val="0"/>
        <w:autoSpaceDN w:val="0"/>
        <w:adjustRightInd w:val="0"/>
        <w:spacing w:after="0" w:line="240" w:lineRule="auto"/>
        <w:ind w:left="1620" w:hanging="1620"/>
        <w:rPr>
          <w:rFonts w:cstheme="minorHAnsi"/>
          <w:b/>
          <w:bCs/>
          <w:color w:val="000000"/>
        </w:rPr>
      </w:pPr>
    </w:p>
    <w:p w:rsidR="00B62970" w:rsidRDefault="00B62970" w:rsidP="00C47B13">
      <w:pPr>
        <w:autoSpaceDE w:val="0"/>
        <w:autoSpaceDN w:val="0"/>
        <w:adjustRightInd w:val="0"/>
        <w:spacing w:after="0" w:line="240" w:lineRule="auto"/>
        <w:ind w:left="1620" w:hanging="1620"/>
        <w:rPr>
          <w:rFonts w:cstheme="minorHAnsi"/>
          <w:b/>
          <w:bCs/>
          <w:color w:val="000000"/>
        </w:rPr>
      </w:pPr>
    </w:p>
    <w:p w:rsidR="00B62970" w:rsidRDefault="00B62970" w:rsidP="00C47B13">
      <w:pPr>
        <w:autoSpaceDE w:val="0"/>
        <w:autoSpaceDN w:val="0"/>
        <w:adjustRightInd w:val="0"/>
        <w:spacing w:after="0" w:line="240" w:lineRule="auto"/>
        <w:ind w:left="1620" w:hanging="1620"/>
        <w:rPr>
          <w:rFonts w:cstheme="minorHAnsi"/>
          <w:b/>
          <w:bCs/>
          <w:color w:val="000000"/>
        </w:rPr>
      </w:pPr>
    </w:p>
    <w:p w:rsidR="008F7685" w:rsidRPr="008F7685" w:rsidRDefault="008F7685" w:rsidP="00C47B13">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2.3.</w:t>
      </w:r>
      <w:proofErr w:type="gramEnd"/>
      <w:r w:rsidRPr="008F7685">
        <w:rPr>
          <w:rFonts w:cstheme="minorHAnsi"/>
          <w:b/>
          <w:bCs/>
          <w:color w:val="000000"/>
        </w:rPr>
        <w:t xml:space="preserve"> </w:t>
      </w:r>
      <w:r w:rsidR="00691828">
        <w:rPr>
          <w:rFonts w:cstheme="minorHAnsi"/>
          <w:b/>
          <w:bCs/>
          <w:color w:val="000000"/>
        </w:rPr>
        <w:tab/>
      </w:r>
      <w:r w:rsidRPr="008F7685">
        <w:rPr>
          <w:rFonts w:cstheme="minorHAnsi"/>
          <w:b/>
          <w:bCs/>
          <w:color w:val="000000"/>
        </w:rPr>
        <w:t>Medical Terminology</w:t>
      </w:r>
    </w:p>
    <w:p w:rsidR="008F7685" w:rsidRPr="008F7685" w:rsidRDefault="008F7685" w:rsidP="00691828">
      <w:pPr>
        <w:autoSpaceDE w:val="0"/>
        <w:autoSpaceDN w:val="0"/>
        <w:adjustRightInd w:val="0"/>
        <w:spacing w:after="0" w:line="240" w:lineRule="auto"/>
        <w:ind w:left="1620"/>
        <w:rPr>
          <w:rFonts w:cstheme="minorHAnsi"/>
          <w:color w:val="000000"/>
        </w:rPr>
      </w:pPr>
      <w:r w:rsidRPr="008F7685">
        <w:rPr>
          <w:rFonts w:cstheme="minorHAnsi"/>
          <w:color w:val="000000"/>
        </w:rPr>
        <w:t>Decipher medical terms through word origin and structure with an emphasis on derivation,</w:t>
      </w:r>
      <w:r w:rsidR="00691828">
        <w:rPr>
          <w:rFonts w:cstheme="minorHAnsi"/>
          <w:color w:val="000000"/>
        </w:rPr>
        <w:t xml:space="preserve"> </w:t>
      </w:r>
      <w:r w:rsidRPr="008F7685">
        <w:rPr>
          <w:rFonts w:cstheme="minorHAnsi"/>
          <w:color w:val="000000"/>
        </w:rPr>
        <w:t>meaning, pronunciation and spelling.</w:t>
      </w:r>
    </w:p>
    <w:p w:rsidR="008F7685" w:rsidRDefault="008F7685" w:rsidP="008F7685">
      <w:pPr>
        <w:autoSpaceDE w:val="0"/>
        <w:autoSpaceDN w:val="0"/>
        <w:adjustRightInd w:val="0"/>
        <w:spacing w:after="0" w:line="240" w:lineRule="auto"/>
        <w:rPr>
          <w:rFonts w:cstheme="minorHAnsi"/>
          <w:b/>
          <w:bCs/>
          <w:color w:val="000000"/>
        </w:rPr>
      </w:pPr>
    </w:p>
    <w:p w:rsidR="008F7685" w:rsidRPr="008F7685" w:rsidRDefault="008F7685" w:rsidP="008F7685">
      <w:pPr>
        <w:autoSpaceDE w:val="0"/>
        <w:autoSpaceDN w:val="0"/>
        <w:adjustRightInd w:val="0"/>
        <w:spacing w:after="0" w:line="240" w:lineRule="auto"/>
        <w:rPr>
          <w:rFonts w:cstheme="minorHAnsi"/>
          <w:b/>
          <w:bCs/>
          <w:color w:val="0D0D0D"/>
        </w:rPr>
      </w:pPr>
      <w:r w:rsidRPr="008F7685">
        <w:rPr>
          <w:rFonts w:cstheme="minorHAnsi"/>
          <w:b/>
          <w:bCs/>
          <w:color w:val="0D0D0D"/>
        </w:rPr>
        <w:t>Competencies</w:t>
      </w:r>
    </w:p>
    <w:p w:rsidR="008F7685" w:rsidRPr="008F7685" w:rsidRDefault="008F7685" w:rsidP="00691828">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2.3.1. </w:t>
      </w:r>
      <w:r w:rsidR="00691828">
        <w:rPr>
          <w:rFonts w:cstheme="minorHAnsi"/>
          <w:color w:val="000000"/>
        </w:rPr>
        <w:tab/>
      </w:r>
      <w:r w:rsidRPr="008F7685">
        <w:rPr>
          <w:rFonts w:cstheme="minorHAnsi"/>
          <w:color w:val="000000"/>
        </w:rPr>
        <w:t>Build and decipher medical term meanings by identifying and using word elements (e.g., word</w:t>
      </w:r>
    </w:p>
    <w:p w:rsidR="008F7685" w:rsidRPr="008F7685" w:rsidRDefault="008F7685" w:rsidP="00691828">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roots</w:t>
      </w:r>
      <w:proofErr w:type="gramEnd"/>
      <w:r w:rsidRPr="008F7685">
        <w:rPr>
          <w:rFonts w:cstheme="minorHAnsi"/>
          <w:color w:val="000000"/>
        </w:rPr>
        <w:t>, prefixes, suffixes, combining forms).</w:t>
      </w:r>
    </w:p>
    <w:p w:rsidR="008F7685" w:rsidRPr="008F7685" w:rsidRDefault="008F7685" w:rsidP="00691828">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2.3.2. </w:t>
      </w:r>
      <w:r w:rsidR="00691828">
        <w:rPr>
          <w:rFonts w:cstheme="minorHAnsi"/>
          <w:color w:val="000000"/>
        </w:rPr>
        <w:tab/>
      </w:r>
      <w:r w:rsidRPr="008F7685">
        <w:rPr>
          <w:rFonts w:cstheme="minorHAnsi"/>
          <w:color w:val="000000"/>
        </w:rPr>
        <w:t>Apply the rules used to build singular and plural forms of medical terminology derived from</w:t>
      </w:r>
    </w:p>
    <w:p w:rsidR="008F7685" w:rsidRPr="008F7685" w:rsidRDefault="008F7685" w:rsidP="00691828">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the</w:t>
      </w:r>
      <w:proofErr w:type="gramEnd"/>
      <w:r w:rsidRPr="008F7685">
        <w:rPr>
          <w:rFonts w:cstheme="minorHAnsi"/>
          <w:color w:val="000000"/>
        </w:rPr>
        <w:t xml:space="preserve"> Greek and Latin language.</w:t>
      </w:r>
    </w:p>
    <w:p w:rsidR="008F7685" w:rsidRPr="008F7685" w:rsidRDefault="008F7685" w:rsidP="00691828">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2.3.3. </w:t>
      </w:r>
      <w:r w:rsidR="00691828">
        <w:rPr>
          <w:rFonts w:cstheme="minorHAnsi"/>
          <w:color w:val="000000"/>
        </w:rPr>
        <w:tab/>
      </w:r>
      <w:r w:rsidRPr="008F7685">
        <w:rPr>
          <w:rFonts w:cstheme="minorHAnsi"/>
          <w:color w:val="000000"/>
        </w:rPr>
        <w:t>Use diagnostic, symptomatic and procedural terms to read and interpret various medical</w:t>
      </w:r>
    </w:p>
    <w:p w:rsidR="008F7685" w:rsidRPr="008F7685" w:rsidRDefault="008F7685" w:rsidP="00691828">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reports</w:t>
      </w:r>
      <w:proofErr w:type="gramEnd"/>
      <w:r w:rsidRPr="008F7685">
        <w:rPr>
          <w:rFonts w:cstheme="minorHAnsi"/>
          <w:color w:val="000000"/>
        </w:rPr>
        <w:t>.</w:t>
      </w:r>
    </w:p>
    <w:p w:rsidR="008F7685" w:rsidRPr="008F7685" w:rsidRDefault="008F7685" w:rsidP="00691828">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2.3.4. </w:t>
      </w:r>
      <w:r w:rsidR="00691828">
        <w:rPr>
          <w:rFonts w:cstheme="minorHAnsi"/>
          <w:color w:val="000000"/>
        </w:rPr>
        <w:tab/>
      </w:r>
      <w:r w:rsidRPr="008F7685">
        <w:rPr>
          <w:rFonts w:cstheme="minorHAnsi"/>
          <w:color w:val="000000"/>
        </w:rPr>
        <w:t>Use the appropriate abbreviations and symbols to identify anatomical, physiological and</w:t>
      </w:r>
    </w:p>
    <w:p w:rsidR="008F7685" w:rsidRPr="008F7685" w:rsidRDefault="008F7685" w:rsidP="00691828">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pathological</w:t>
      </w:r>
      <w:proofErr w:type="gramEnd"/>
      <w:r w:rsidRPr="008F7685">
        <w:rPr>
          <w:rFonts w:cstheme="minorHAnsi"/>
          <w:color w:val="000000"/>
        </w:rPr>
        <w:t xml:space="preserve"> classifications and the associated medical specialties and procedures.</w:t>
      </w:r>
    </w:p>
    <w:p w:rsidR="008F7685" w:rsidRPr="008F7685" w:rsidRDefault="008F7685" w:rsidP="00691828">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2.3.5. </w:t>
      </w:r>
      <w:r w:rsidR="00691828">
        <w:rPr>
          <w:rFonts w:cstheme="minorHAnsi"/>
          <w:color w:val="000000"/>
        </w:rPr>
        <w:tab/>
      </w:r>
      <w:r w:rsidRPr="008F7685">
        <w:rPr>
          <w:rFonts w:cstheme="minorHAnsi"/>
          <w:color w:val="000000"/>
        </w:rPr>
        <w:t>Use proper spelling and pronunciation of medical terms when communicating medical</w:t>
      </w:r>
    </w:p>
    <w:p w:rsidR="008F7685" w:rsidRPr="008F7685" w:rsidRDefault="008F7685" w:rsidP="00691828">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instructions</w:t>
      </w:r>
      <w:proofErr w:type="gramEnd"/>
      <w:r w:rsidRPr="008F7685">
        <w:rPr>
          <w:rFonts w:cstheme="minorHAnsi"/>
          <w:color w:val="000000"/>
        </w:rPr>
        <w:t xml:space="preserve"> and preparing medical documentations.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t xml:space="preserve">Strand 3. </w:t>
      </w:r>
      <w:r w:rsidR="00691828">
        <w:rPr>
          <w:rFonts w:cstheme="minorHAnsi"/>
          <w:b/>
          <w:bCs/>
          <w:color w:val="000000"/>
        </w:rPr>
        <w:tab/>
      </w:r>
      <w:r w:rsidRPr="008F7685">
        <w:rPr>
          <w:rFonts w:cstheme="minorHAnsi"/>
          <w:b/>
          <w:bCs/>
          <w:color w:val="000000"/>
        </w:rPr>
        <w:t>Therapeutic Interventions</w:t>
      </w:r>
    </w:p>
    <w:p w:rsidR="008F7685" w:rsidRDefault="008F7685" w:rsidP="00691828">
      <w:pPr>
        <w:autoSpaceDE w:val="0"/>
        <w:autoSpaceDN w:val="0"/>
        <w:adjustRightInd w:val="0"/>
        <w:spacing w:after="0" w:line="240" w:lineRule="auto"/>
        <w:ind w:left="1620"/>
        <w:rPr>
          <w:rFonts w:cstheme="minorHAnsi"/>
          <w:color w:val="000000"/>
        </w:rPr>
      </w:pPr>
      <w:r w:rsidRPr="008F7685">
        <w:rPr>
          <w:rFonts w:cstheme="minorHAnsi"/>
          <w:color w:val="000000"/>
        </w:rPr>
        <w:t>Learners will administer or assist with environmental, health promotion, pharmacological,</w:t>
      </w:r>
      <w:r w:rsidR="00691828">
        <w:rPr>
          <w:rFonts w:cstheme="minorHAnsi"/>
          <w:color w:val="000000"/>
        </w:rPr>
        <w:t xml:space="preserve"> </w:t>
      </w:r>
      <w:r w:rsidRPr="008F7685">
        <w:rPr>
          <w:rFonts w:cstheme="minorHAnsi"/>
          <w:color w:val="000000"/>
        </w:rPr>
        <w:t>emergency, nutritional, exercise and rehabilitative and dental and surgical interventions and/or</w:t>
      </w:r>
      <w:r w:rsidR="00691828">
        <w:rPr>
          <w:rFonts w:cstheme="minorHAnsi"/>
          <w:color w:val="000000"/>
        </w:rPr>
        <w:t xml:space="preserve"> </w:t>
      </w:r>
      <w:r w:rsidRPr="008F7685">
        <w:rPr>
          <w:rFonts w:cstheme="minorHAnsi"/>
          <w:color w:val="000000"/>
        </w:rPr>
        <w:t>procedures to improve the individuals’ outcome and quality of life across the life span within</w:t>
      </w:r>
      <w:r w:rsidR="00691828">
        <w:rPr>
          <w:rFonts w:cstheme="minorHAnsi"/>
          <w:color w:val="000000"/>
        </w:rPr>
        <w:t xml:space="preserve"> </w:t>
      </w:r>
      <w:r w:rsidRPr="008F7685">
        <w:rPr>
          <w:rFonts w:cstheme="minorHAnsi"/>
          <w:color w:val="000000"/>
        </w:rPr>
        <w:t>their scope of practice, evaluate outcomes and ensure individual’s rights.</w:t>
      </w:r>
    </w:p>
    <w:p w:rsidR="008F7685" w:rsidRPr="008F7685" w:rsidRDefault="008F7685" w:rsidP="003B334E">
      <w:pPr>
        <w:autoSpaceDE w:val="0"/>
        <w:autoSpaceDN w:val="0"/>
        <w:adjustRightInd w:val="0"/>
        <w:spacing w:after="0" w:line="240" w:lineRule="auto"/>
        <w:ind w:left="1620" w:hanging="1620"/>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3.1.</w:t>
      </w:r>
      <w:proofErr w:type="gramEnd"/>
      <w:r w:rsidRPr="008F7685">
        <w:rPr>
          <w:rFonts w:cstheme="minorHAnsi"/>
          <w:b/>
          <w:bCs/>
          <w:color w:val="000000"/>
        </w:rPr>
        <w:t xml:space="preserve"> </w:t>
      </w:r>
      <w:r w:rsidR="00691828">
        <w:rPr>
          <w:rFonts w:cstheme="minorHAnsi"/>
          <w:b/>
          <w:bCs/>
          <w:color w:val="000000"/>
        </w:rPr>
        <w:tab/>
      </w:r>
      <w:r w:rsidRPr="008F7685">
        <w:rPr>
          <w:rFonts w:cstheme="minorHAnsi"/>
          <w:b/>
          <w:bCs/>
          <w:color w:val="000000"/>
        </w:rPr>
        <w:t>Environmental Interventions</w:t>
      </w:r>
    </w:p>
    <w:p w:rsidR="008F7685" w:rsidRPr="008F7685" w:rsidRDefault="008F7685" w:rsidP="00691828">
      <w:pPr>
        <w:autoSpaceDE w:val="0"/>
        <w:autoSpaceDN w:val="0"/>
        <w:adjustRightInd w:val="0"/>
        <w:spacing w:after="0" w:line="240" w:lineRule="auto"/>
        <w:ind w:left="1620"/>
        <w:rPr>
          <w:rFonts w:cstheme="minorHAnsi"/>
          <w:color w:val="0D0D0D"/>
        </w:rPr>
      </w:pPr>
      <w:r w:rsidRPr="008F7685">
        <w:rPr>
          <w:rFonts w:cstheme="minorHAnsi"/>
          <w:color w:val="0D0D0D"/>
        </w:rPr>
        <w:t>Create and maintain a safe, sterile, efficient, age‐appropriate care environment.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3.1.1. </w:t>
      </w:r>
      <w:r w:rsidR="00510233">
        <w:rPr>
          <w:rFonts w:cstheme="minorHAnsi"/>
          <w:color w:val="000000"/>
        </w:rPr>
        <w:tab/>
      </w:r>
      <w:r w:rsidRPr="008F7685">
        <w:rPr>
          <w:rFonts w:cstheme="minorHAnsi"/>
          <w:color w:val="000000"/>
        </w:rPr>
        <w:t>Use standard precaution guidelines, recommended by the Centers for Disease Control and</w:t>
      </w:r>
    </w:p>
    <w:p w:rsidR="008F7685" w:rsidRPr="008F7685" w:rsidRDefault="008F7685" w:rsidP="00510233">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Prevention, for reducing the risk of transmission of blood‐borne and other pathogens.</w:t>
      </w:r>
      <w:proofErr w:type="gramEnd"/>
    </w:p>
    <w:p w:rsidR="008F7685" w:rsidRP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3.1.2. </w:t>
      </w:r>
      <w:r w:rsidR="00510233">
        <w:rPr>
          <w:rFonts w:cstheme="minorHAnsi"/>
          <w:color w:val="0D0D0D"/>
        </w:rPr>
        <w:tab/>
      </w:r>
      <w:r w:rsidRPr="008F7685">
        <w:rPr>
          <w:rFonts w:cstheme="minorHAnsi"/>
          <w:color w:val="000000"/>
        </w:rPr>
        <w:t>Maintain patients’ rights, respect individual’s choices and obtain informed consent.</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3.1.3. </w:t>
      </w:r>
      <w:r w:rsidR="00510233">
        <w:rPr>
          <w:rFonts w:cstheme="minorHAnsi"/>
          <w:color w:val="0D0D0D"/>
        </w:rPr>
        <w:tab/>
      </w:r>
      <w:r w:rsidRPr="008F7685">
        <w:rPr>
          <w:rFonts w:cstheme="minorHAnsi"/>
          <w:color w:val="0D0D0D"/>
        </w:rPr>
        <w:t>Describe confidentiality guidelines in the Health Insurance Portability and Accountability Act</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(HIPAA).</w:t>
      </w:r>
      <w:proofErr w:type="gramEnd"/>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3.1.4. </w:t>
      </w:r>
      <w:r w:rsidR="00510233">
        <w:rPr>
          <w:rFonts w:cstheme="minorHAnsi"/>
          <w:color w:val="0D0D0D"/>
        </w:rPr>
        <w:tab/>
      </w:r>
      <w:r w:rsidRPr="008F7685">
        <w:rPr>
          <w:rFonts w:cstheme="minorHAnsi"/>
          <w:color w:val="0D0D0D"/>
        </w:rPr>
        <w:t>Decrease the risk of injury and elopement to the individual or others (e.g., by using restraints,</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alarms</w:t>
      </w:r>
      <w:proofErr w:type="gramEnd"/>
      <w:r w:rsidRPr="008F7685">
        <w:rPr>
          <w:rFonts w:cstheme="minorHAnsi"/>
          <w:color w:val="0D0D0D"/>
        </w:rPr>
        <w:t>, bedrails, hi‐low beds, padding, non‐slip footwear and hand rails).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3.1.5. </w:t>
      </w:r>
      <w:r w:rsidR="00510233">
        <w:rPr>
          <w:rFonts w:cstheme="minorHAnsi"/>
          <w:color w:val="0D0D0D"/>
        </w:rPr>
        <w:tab/>
      </w:r>
      <w:r w:rsidRPr="008F7685">
        <w:rPr>
          <w:rFonts w:cstheme="minorHAnsi"/>
          <w:color w:val="0D0D0D"/>
        </w:rPr>
        <w:t>Identify and respond to emergency call lights and alarms.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3.1.6. </w:t>
      </w:r>
      <w:r w:rsidR="00510233">
        <w:rPr>
          <w:rFonts w:cstheme="minorHAnsi"/>
          <w:color w:val="0D0D0D"/>
        </w:rPr>
        <w:tab/>
      </w:r>
      <w:r w:rsidRPr="008F7685">
        <w:rPr>
          <w:rFonts w:cstheme="minorHAnsi"/>
          <w:color w:val="0D0D0D"/>
        </w:rPr>
        <w:t xml:space="preserve">Identify and remove environmental </w:t>
      </w:r>
      <w:r w:rsidRPr="008F7685">
        <w:rPr>
          <w:rFonts w:cstheme="minorHAnsi"/>
          <w:color w:val="000000"/>
        </w:rPr>
        <w:t xml:space="preserve">and electrical </w:t>
      </w:r>
      <w:r w:rsidRPr="008F7685">
        <w:rPr>
          <w:rFonts w:cstheme="minorHAnsi"/>
          <w:color w:val="0D0D0D"/>
        </w:rPr>
        <w:t>hazards to decrease the risk of falls, injury,</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or</w:t>
      </w:r>
      <w:proofErr w:type="gramEnd"/>
      <w:r w:rsidRPr="008F7685">
        <w:rPr>
          <w:rFonts w:cstheme="minorHAnsi"/>
          <w:color w:val="0D0D0D"/>
        </w:rPr>
        <w:t xml:space="preserve"> ingestion of dangerous materials (e.g., clutter, equipment, throw rugs, spills, plants,</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hazardous</w:t>
      </w:r>
      <w:proofErr w:type="gramEnd"/>
      <w:r w:rsidRPr="008F7685">
        <w:rPr>
          <w:rFonts w:cstheme="minorHAnsi"/>
          <w:color w:val="0D0D0D"/>
        </w:rPr>
        <w:t xml:space="preserve"> chemicals).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lastRenderedPageBreak/>
        <w:t xml:space="preserve">3.1.7. </w:t>
      </w:r>
      <w:r w:rsidR="00510233">
        <w:rPr>
          <w:rFonts w:cstheme="minorHAnsi"/>
          <w:color w:val="0D0D0D"/>
        </w:rPr>
        <w:tab/>
      </w:r>
      <w:r w:rsidRPr="008F7685">
        <w:rPr>
          <w:rFonts w:cstheme="minorHAnsi"/>
          <w:color w:val="0D0D0D"/>
        </w:rPr>
        <w:t>Demonstrate chemical and electrical safety and their application to the work environment.</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3.1.8. </w:t>
      </w:r>
      <w:r w:rsidR="00510233">
        <w:rPr>
          <w:rFonts w:cstheme="minorHAnsi"/>
          <w:color w:val="0D0D0D"/>
        </w:rPr>
        <w:tab/>
      </w:r>
      <w:r w:rsidRPr="008F7685">
        <w:rPr>
          <w:rFonts w:cstheme="minorHAnsi"/>
          <w:color w:val="0D0D0D"/>
        </w:rPr>
        <w:t>Determine the risk of burns resulting from equipment, liquids, chemicals and fire.</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3.1.9. </w:t>
      </w:r>
      <w:r w:rsidR="00510233">
        <w:rPr>
          <w:rFonts w:cstheme="minorHAnsi"/>
          <w:color w:val="0D0D0D"/>
        </w:rPr>
        <w:tab/>
      </w:r>
      <w:r w:rsidRPr="008F7685">
        <w:rPr>
          <w:rFonts w:cstheme="minorHAnsi"/>
          <w:color w:val="0D0D0D"/>
        </w:rPr>
        <w:t>Describe and follow the precautions used in oxygen therapy and pressurized gases.</w:t>
      </w:r>
    </w:p>
    <w:p w:rsidR="008F7685" w:rsidRP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3.1.10. </w:t>
      </w:r>
      <w:r w:rsidR="00510233">
        <w:rPr>
          <w:rFonts w:cstheme="minorHAnsi"/>
          <w:color w:val="0D0D0D"/>
        </w:rPr>
        <w:tab/>
      </w:r>
      <w:r w:rsidRPr="008F7685">
        <w:rPr>
          <w:rFonts w:cstheme="minorHAnsi"/>
          <w:color w:val="0D0D0D"/>
        </w:rPr>
        <w:t xml:space="preserve">Clean, </w:t>
      </w:r>
      <w:r w:rsidRPr="008F7685">
        <w:rPr>
          <w:rFonts w:cstheme="minorHAnsi"/>
          <w:color w:val="000000"/>
        </w:rPr>
        <w:t>store, or dispose of supplies, specimens and laboratory glassware following protocol</w:t>
      </w:r>
    </w:p>
    <w:p w:rsidR="008F7685" w:rsidRPr="008F7685" w:rsidRDefault="008F7685" w:rsidP="00510233">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and</w:t>
      </w:r>
      <w:proofErr w:type="gramEnd"/>
      <w:r w:rsidRPr="008F7685">
        <w:rPr>
          <w:rFonts w:cstheme="minorHAnsi"/>
          <w:color w:val="000000"/>
        </w:rPr>
        <w:t xml:space="preserve"> standard precautions.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3.1.11. </w:t>
      </w:r>
      <w:r w:rsidR="00510233">
        <w:rPr>
          <w:rFonts w:cstheme="minorHAnsi"/>
          <w:color w:val="0D0D0D"/>
        </w:rPr>
        <w:tab/>
      </w:r>
      <w:r w:rsidRPr="008F7685">
        <w:rPr>
          <w:rFonts w:cstheme="minorHAnsi"/>
          <w:color w:val="0D0D0D"/>
        </w:rPr>
        <w:t>Determine risk of bleeding and implement precautions.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3.1.12. </w:t>
      </w:r>
      <w:r w:rsidR="00510233">
        <w:rPr>
          <w:rFonts w:cstheme="minorHAnsi"/>
          <w:color w:val="0D0D0D"/>
        </w:rPr>
        <w:tab/>
      </w:r>
      <w:r w:rsidRPr="008F7685">
        <w:rPr>
          <w:rFonts w:cstheme="minorHAnsi"/>
          <w:color w:val="0D0D0D"/>
        </w:rPr>
        <w:t xml:space="preserve">Implement disaster preparedness response to fire, tornado, </w:t>
      </w:r>
      <w:proofErr w:type="gramStart"/>
      <w:r w:rsidRPr="008F7685">
        <w:rPr>
          <w:rFonts w:cstheme="minorHAnsi"/>
          <w:color w:val="0D0D0D"/>
        </w:rPr>
        <w:t>emergency</w:t>
      </w:r>
      <w:proofErr w:type="gramEnd"/>
      <w:r w:rsidRPr="008F7685">
        <w:rPr>
          <w:rFonts w:cstheme="minorHAnsi"/>
          <w:color w:val="0D0D0D"/>
        </w:rPr>
        <w:t xml:space="preserve"> evacuation, hazardous</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material</w:t>
      </w:r>
      <w:proofErr w:type="gramEnd"/>
      <w:r w:rsidRPr="008F7685">
        <w:rPr>
          <w:rFonts w:cstheme="minorHAnsi"/>
          <w:color w:val="0D0D0D"/>
        </w:rPr>
        <w:t xml:space="preserve"> spill, infant/child abduction, bomb threat, violent person, active shooter, missing</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adult</w:t>
      </w:r>
      <w:proofErr w:type="gramEnd"/>
      <w:r w:rsidRPr="008F7685">
        <w:rPr>
          <w:rFonts w:cstheme="minorHAnsi"/>
          <w:color w:val="0D0D0D"/>
        </w:rPr>
        <w:t xml:space="preserve"> and loss of power.</w:t>
      </w:r>
    </w:p>
    <w:p w:rsidR="008F7685" w:rsidRP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3.1.13. </w:t>
      </w:r>
      <w:r w:rsidR="00510233">
        <w:rPr>
          <w:rFonts w:cstheme="minorHAnsi"/>
          <w:color w:val="0D0D0D"/>
        </w:rPr>
        <w:tab/>
      </w:r>
      <w:r w:rsidRPr="008F7685">
        <w:rPr>
          <w:rFonts w:cstheme="minorHAnsi"/>
          <w:color w:val="0D0D0D"/>
        </w:rPr>
        <w:t xml:space="preserve">Identify risk factors of </w:t>
      </w:r>
      <w:r w:rsidRPr="008F7685">
        <w:rPr>
          <w:rFonts w:cstheme="minorHAnsi"/>
          <w:color w:val="000000"/>
        </w:rPr>
        <w:t>exposure to hazardous materials (i.e., chemical, radiologic, microbial)</w:t>
      </w:r>
    </w:p>
    <w:p w:rsidR="008F7685" w:rsidRPr="008F7685" w:rsidRDefault="008F7685" w:rsidP="00510233">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and</w:t>
      </w:r>
      <w:proofErr w:type="gramEnd"/>
      <w:r w:rsidRPr="008F7685">
        <w:rPr>
          <w:rFonts w:cstheme="minorHAnsi"/>
          <w:color w:val="000000"/>
        </w:rPr>
        <w:t xml:space="preserve"> provide safety precautions.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3.1.14. </w:t>
      </w:r>
      <w:r w:rsidR="00510233">
        <w:rPr>
          <w:rFonts w:cstheme="minorHAnsi"/>
          <w:color w:val="0D0D0D"/>
        </w:rPr>
        <w:tab/>
      </w:r>
      <w:r w:rsidRPr="008F7685">
        <w:rPr>
          <w:rFonts w:cstheme="minorHAnsi"/>
          <w:color w:val="0D0D0D"/>
        </w:rPr>
        <w:t>Apply principles of asepsis and sterile techniques and determine recommended use of</w:t>
      </w:r>
    </w:p>
    <w:p w:rsidR="008F7685" w:rsidRPr="008F7685" w:rsidRDefault="008F7685" w:rsidP="0051023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germicides</w:t>
      </w:r>
      <w:proofErr w:type="gramEnd"/>
      <w:r w:rsidRPr="008F7685">
        <w:rPr>
          <w:rFonts w:cstheme="minorHAnsi"/>
          <w:color w:val="0D0D0D"/>
        </w:rPr>
        <w:t xml:space="preserve"> (e.g., </w:t>
      </w:r>
      <w:proofErr w:type="spellStart"/>
      <w:r w:rsidRPr="008F7685">
        <w:rPr>
          <w:rFonts w:cstheme="minorHAnsi"/>
          <w:color w:val="0D0D0D"/>
        </w:rPr>
        <w:t>sterilant</w:t>
      </w:r>
      <w:proofErr w:type="spellEnd"/>
      <w:r w:rsidRPr="008F7685">
        <w:rPr>
          <w:rFonts w:cstheme="minorHAnsi"/>
          <w:color w:val="0D0D0D"/>
        </w:rPr>
        <w:t>, disinfectant, antiseptic).</w:t>
      </w:r>
    </w:p>
    <w:p w:rsidR="008F7685" w:rsidRP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3.1.15. </w:t>
      </w:r>
      <w:r w:rsidR="00510233">
        <w:rPr>
          <w:rFonts w:cstheme="minorHAnsi"/>
          <w:color w:val="0D0D0D"/>
        </w:rPr>
        <w:tab/>
      </w:r>
      <w:r w:rsidRPr="008F7685">
        <w:rPr>
          <w:rFonts w:cstheme="minorHAnsi"/>
          <w:color w:val="000000"/>
        </w:rPr>
        <w:t>Follow Standard Operational Protocols (SOP's) for exposure and disposal of tissue cultures,</w:t>
      </w:r>
    </w:p>
    <w:p w:rsidR="008F7685" w:rsidRPr="008F7685" w:rsidRDefault="008F7685" w:rsidP="00510233">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contaminated</w:t>
      </w:r>
      <w:proofErr w:type="gramEnd"/>
      <w:r w:rsidRPr="008F7685">
        <w:rPr>
          <w:rFonts w:cstheme="minorHAnsi"/>
          <w:color w:val="000000"/>
        </w:rPr>
        <w:t xml:space="preserve"> materials, body fluids and radioisotopes and place sharps in biohazard</w:t>
      </w:r>
    </w:p>
    <w:p w:rsidR="008F7685" w:rsidRPr="008F7685" w:rsidRDefault="008F7685" w:rsidP="00510233">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containers</w:t>
      </w:r>
      <w:proofErr w:type="gramEnd"/>
      <w:r w:rsidRPr="008F7685">
        <w:rPr>
          <w:rFonts w:cstheme="minorHAnsi"/>
          <w:color w:val="000000"/>
        </w:rPr>
        <w:t>.</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3.1.16. </w:t>
      </w:r>
      <w:r w:rsidR="00510233">
        <w:rPr>
          <w:rFonts w:cstheme="minorHAnsi"/>
          <w:color w:val="0D0D0D"/>
        </w:rPr>
        <w:tab/>
      </w:r>
      <w:r w:rsidRPr="008F7685">
        <w:rPr>
          <w:rFonts w:cstheme="minorHAnsi"/>
          <w:color w:val="0D0D0D"/>
        </w:rPr>
        <w:t>Use proper body mechanics to perform therapeutic interventions.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3.1.17. </w:t>
      </w:r>
      <w:r w:rsidR="00510233">
        <w:rPr>
          <w:rFonts w:cstheme="minorHAnsi"/>
          <w:color w:val="0D0D0D"/>
        </w:rPr>
        <w:tab/>
      </w:r>
      <w:r w:rsidRPr="008F7685">
        <w:rPr>
          <w:rFonts w:cstheme="minorHAnsi"/>
          <w:color w:val="0D0D0D"/>
        </w:rPr>
        <w:t>Identify electrical, thermal and drowning risks in aquatic environments.</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3.1.18. </w:t>
      </w:r>
      <w:r w:rsidR="00510233">
        <w:rPr>
          <w:rFonts w:cstheme="minorHAnsi"/>
          <w:color w:val="0D0D0D"/>
        </w:rPr>
        <w:tab/>
      </w:r>
      <w:r w:rsidRPr="008F7685">
        <w:rPr>
          <w:rFonts w:cstheme="minorHAnsi"/>
          <w:color w:val="0D0D0D"/>
        </w:rPr>
        <w:t>Account for all instruments, supplies and equipment.</w:t>
      </w:r>
    </w:p>
    <w:p w:rsidR="008F7685" w:rsidRPr="008F7685" w:rsidRDefault="008F7685" w:rsidP="00510233">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3.1.19. </w:t>
      </w:r>
      <w:r w:rsidR="00510233">
        <w:rPr>
          <w:rFonts w:cstheme="minorHAnsi"/>
          <w:color w:val="0D0D0D"/>
        </w:rPr>
        <w:tab/>
      </w:r>
      <w:r w:rsidRPr="008F7685">
        <w:rPr>
          <w:rFonts w:cstheme="minorHAnsi"/>
          <w:color w:val="0D0D0D"/>
        </w:rPr>
        <w:t>Control the level of distractions and noise.</w:t>
      </w:r>
    </w:p>
    <w:p w:rsidR="008F7685" w:rsidRDefault="008F7685" w:rsidP="00510233">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3.1.20. </w:t>
      </w:r>
      <w:r w:rsidR="00510233">
        <w:rPr>
          <w:rFonts w:cstheme="minorHAnsi"/>
          <w:color w:val="0D0D0D"/>
        </w:rPr>
        <w:tab/>
      </w:r>
      <w:r w:rsidRPr="008F7685">
        <w:rPr>
          <w:rFonts w:cstheme="minorHAnsi"/>
          <w:color w:val="0D0D0D"/>
        </w:rPr>
        <w:t xml:space="preserve">Perform the safe operation, packing and cleaning of </w:t>
      </w:r>
      <w:r w:rsidRPr="008F7685">
        <w:rPr>
          <w:rFonts w:cstheme="minorHAnsi"/>
          <w:color w:val="000000"/>
        </w:rPr>
        <w:t>equipment.</w:t>
      </w:r>
    </w:p>
    <w:p w:rsidR="008F7685" w:rsidRP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3B334E" w:rsidRDefault="003B334E"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3.2.</w:t>
      </w:r>
      <w:proofErr w:type="gramEnd"/>
      <w:r w:rsidRPr="008F7685">
        <w:rPr>
          <w:rFonts w:cstheme="minorHAnsi"/>
          <w:b/>
          <w:bCs/>
          <w:color w:val="000000"/>
        </w:rPr>
        <w:t xml:space="preserve"> </w:t>
      </w:r>
      <w:r w:rsidR="002924FF">
        <w:rPr>
          <w:rFonts w:cstheme="minorHAnsi"/>
          <w:b/>
          <w:bCs/>
          <w:color w:val="000000"/>
        </w:rPr>
        <w:tab/>
      </w:r>
      <w:r w:rsidRPr="008F7685">
        <w:rPr>
          <w:rFonts w:cstheme="minorHAnsi"/>
          <w:b/>
          <w:bCs/>
          <w:color w:val="000000"/>
        </w:rPr>
        <w:t>Health Promotion Interventions</w:t>
      </w:r>
    </w:p>
    <w:p w:rsidR="008F7685" w:rsidRPr="008F7685" w:rsidRDefault="008F7685" w:rsidP="002924FF">
      <w:pPr>
        <w:autoSpaceDE w:val="0"/>
        <w:autoSpaceDN w:val="0"/>
        <w:adjustRightInd w:val="0"/>
        <w:spacing w:after="0" w:line="240" w:lineRule="auto"/>
        <w:ind w:left="1620"/>
        <w:rPr>
          <w:rFonts w:cstheme="minorHAnsi"/>
          <w:color w:val="000000"/>
        </w:rPr>
      </w:pPr>
      <w:r w:rsidRPr="008F7685">
        <w:rPr>
          <w:rFonts w:cstheme="minorHAnsi"/>
          <w:color w:val="000000"/>
        </w:rPr>
        <w:t>Identify and communicate health promotion and wellness to individuals, families and</w:t>
      </w:r>
    </w:p>
    <w:p w:rsidR="008F7685" w:rsidRPr="008F7685" w:rsidRDefault="008F7685" w:rsidP="002924FF">
      <w:pPr>
        <w:autoSpaceDE w:val="0"/>
        <w:autoSpaceDN w:val="0"/>
        <w:adjustRightInd w:val="0"/>
        <w:spacing w:after="0" w:line="240" w:lineRule="auto"/>
        <w:ind w:left="1620"/>
        <w:rPr>
          <w:rFonts w:cstheme="minorHAnsi"/>
          <w:color w:val="000000"/>
        </w:rPr>
      </w:pPr>
      <w:proofErr w:type="gramStart"/>
      <w:r w:rsidRPr="008F7685">
        <w:rPr>
          <w:rFonts w:cstheme="minorHAnsi"/>
          <w:color w:val="000000"/>
        </w:rPr>
        <w:t>communities</w:t>
      </w:r>
      <w:proofErr w:type="gramEnd"/>
      <w:r w:rsidRPr="008F7685">
        <w:rPr>
          <w:rFonts w:cstheme="minorHAnsi"/>
          <w:color w:val="000000"/>
        </w:rPr>
        <w: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t>Competencies</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3.2.1. </w:t>
      </w:r>
      <w:r w:rsidR="002924FF">
        <w:rPr>
          <w:rFonts w:cstheme="minorHAnsi"/>
          <w:color w:val="0D0D0D"/>
        </w:rPr>
        <w:tab/>
      </w:r>
      <w:r w:rsidRPr="008F7685">
        <w:rPr>
          <w:rFonts w:cstheme="minorHAnsi"/>
          <w:color w:val="0D0D0D"/>
        </w:rPr>
        <w:t>Describe the national and state health agenda for wellness.</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3.2.2. </w:t>
      </w:r>
      <w:r w:rsidR="002924FF">
        <w:rPr>
          <w:rFonts w:cstheme="minorHAnsi"/>
          <w:color w:val="0D0D0D"/>
        </w:rPr>
        <w:tab/>
      </w:r>
      <w:r w:rsidRPr="008F7685">
        <w:rPr>
          <w:rFonts w:cstheme="minorHAnsi"/>
          <w:color w:val="0D0D0D"/>
        </w:rPr>
        <w:t>Identify body composition, neuromuscular flexibility, agility, balance, coordination and</w:t>
      </w:r>
    </w:p>
    <w:p w:rsidR="008F7685" w:rsidRPr="008F7685" w:rsidRDefault="008F7685" w:rsidP="002924FF">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proprioception</w:t>
      </w:r>
      <w:proofErr w:type="gramEnd"/>
      <w:r w:rsidRPr="008F7685">
        <w:rPr>
          <w:rFonts w:cstheme="minorHAnsi"/>
          <w:color w:val="0D0D0D"/>
        </w:rPr>
        <w:t>.</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3.2.3. </w:t>
      </w:r>
      <w:r w:rsidR="002924FF">
        <w:rPr>
          <w:rFonts w:cstheme="minorHAnsi"/>
          <w:color w:val="0D0D0D"/>
        </w:rPr>
        <w:tab/>
      </w:r>
      <w:r w:rsidRPr="008F7685">
        <w:rPr>
          <w:rFonts w:cstheme="minorHAnsi"/>
          <w:color w:val="0D0D0D"/>
        </w:rPr>
        <w:t>Measure and document an individual’s cardiorespiratory fitness, muscular strength,</w:t>
      </w:r>
    </w:p>
    <w:p w:rsidR="008F7685" w:rsidRPr="008F7685" w:rsidRDefault="008F7685" w:rsidP="002924FF">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endurance</w:t>
      </w:r>
      <w:proofErr w:type="gramEnd"/>
      <w:r w:rsidRPr="008F7685">
        <w:rPr>
          <w:rFonts w:cstheme="minorHAnsi"/>
          <w:color w:val="0D0D0D"/>
        </w:rPr>
        <w:t xml:space="preserve"> and power.</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3.2.4. </w:t>
      </w:r>
      <w:r w:rsidR="002924FF">
        <w:rPr>
          <w:rFonts w:cstheme="minorHAnsi"/>
          <w:color w:val="0D0D0D"/>
        </w:rPr>
        <w:tab/>
      </w:r>
      <w:r w:rsidRPr="008F7685">
        <w:rPr>
          <w:rFonts w:cstheme="minorHAnsi"/>
          <w:color w:val="0D0D0D"/>
        </w:rPr>
        <w:t>Identify the needs of the individual, family and community related to physical, biological,</w:t>
      </w:r>
    </w:p>
    <w:p w:rsidR="008F7685" w:rsidRPr="008F7685" w:rsidRDefault="008F7685" w:rsidP="002924FF">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technological</w:t>
      </w:r>
      <w:proofErr w:type="gramEnd"/>
      <w:r w:rsidRPr="008F7685">
        <w:rPr>
          <w:rFonts w:cstheme="minorHAnsi"/>
          <w:color w:val="0D0D0D"/>
        </w:rPr>
        <w:t>, spiritual, religious, social and behavioral concepts.</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3.2.5. </w:t>
      </w:r>
      <w:r w:rsidR="002924FF">
        <w:rPr>
          <w:rFonts w:cstheme="minorHAnsi"/>
          <w:color w:val="0D0D0D"/>
        </w:rPr>
        <w:tab/>
      </w:r>
      <w:r w:rsidRPr="008F7685">
        <w:rPr>
          <w:rFonts w:cstheme="minorHAnsi"/>
          <w:color w:val="0D0D0D"/>
        </w:rPr>
        <w:t>Share information to promote, maintain and restore.</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3.2.6. </w:t>
      </w:r>
      <w:r w:rsidR="002924FF">
        <w:rPr>
          <w:rFonts w:cstheme="minorHAnsi"/>
          <w:color w:val="0D0D0D"/>
        </w:rPr>
        <w:tab/>
      </w:r>
      <w:r w:rsidRPr="008F7685">
        <w:rPr>
          <w:rFonts w:cstheme="minorHAnsi"/>
          <w:color w:val="0D0D0D"/>
        </w:rPr>
        <w:t>Communicate the importance of age‐appropriate healthy eating, exercise and preventative</w:t>
      </w:r>
    </w:p>
    <w:p w:rsidR="008F7685" w:rsidRPr="008F7685" w:rsidRDefault="008F7685" w:rsidP="002924FF">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medicine</w:t>
      </w:r>
      <w:proofErr w:type="gramEnd"/>
      <w:r w:rsidRPr="008F7685">
        <w:rPr>
          <w:rFonts w:cstheme="minorHAnsi"/>
          <w:color w:val="0D0D0D"/>
        </w:rPr>
        <w:t>.</w:t>
      </w:r>
    </w:p>
    <w:p w:rsidR="008F7685" w:rsidRPr="008F7685" w:rsidRDefault="008F7685" w:rsidP="002924FF">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3.2.7. </w:t>
      </w:r>
      <w:r w:rsidR="002924FF">
        <w:rPr>
          <w:rFonts w:cstheme="minorHAnsi"/>
          <w:color w:val="0D0D0D"/>
        </w:rPr>
        <w:tab/>
      </w:r>
      <w:r w:rsidRPr="008F7685">
        <w:rPr>
          <w:rFonts w:cstheme="minorHAnsi"/>
          <w:color w:val="0D0D0D"/>
        </w:rPr>
        <w:t>Communicate the medical benefits and risks associated with immunizations across the life</w:t>
      </w:r>
    </w:p>
    <w:p w:rsidR="008F7685" w:rsidRPr="008F7685" w:rsidRDefault="008F7685" w:rsidP="002924FF">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span</w:t>
      </w:r>
      <w:proofErr w:type="gramEnd"/>
      <w:r w:rsidRPr="008F7685">
        <w:rPr>
          <w:rFonts w:cstheme="minorHAnsi"/>
          <w:color w:val="0D0D0D"/>
        </w:rPr>
        <w:t>.</w:t>
      </w:r>
    </w:p>
    <w:p w:rsidR="008F7685" w:rsidRPr="008F7685" w:rsidRDefault="008F7685" w:rsidP="002924FF">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3.2.8. </w:t>
      </w:r>
      <w:r w:rsidR="002924FF">
        <w:rPr>
          <w:rFonts w:cstheme="minorHAnsi"/>
          <w:color w:val="0D0D0D"/>
        </w:rPr>
        <w:tab/>
      </w:r>
      <w:r w:rsidRPr="008F7685">
        <w:rPr>
          <w:rFonts w:cstheme="minorHAnsi"/>
          <w:color w:val="000000"/>
        </w:rPr>
        <w:t>Identify the components of wellness and communicate the relationship between physical</w:t>
      </w:r>
    </w:p>
    <w:p w:rsidR="008F7685" w:rsidRPr="008F7685" w:rsidRDefault="008F7685" w:rsidP="002924FF">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lastRenderedPageBreak/>
        <w:t>fitness</w:t>
      </w:r>
      <w:proofErr w:type="gramEnd"/>
      <w:r w:rsidRPr="008F7685">
        <w:rPr>
          <w:rFonts w:cstheme="minorHAnsi"/>
          <w:color w:val="000000"/>
        </w:rPr>
        <w:t>, physical performance, injury prevention and nutritional intake.</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3.3.</w:t>
      </w:r>
      <w:proofErr w:type="gramEnd"/>
      <w:r w:rsidRPr="008F7685">
        <w:rPr>
          <w:rFonts w:cstheme="minorHAnsi"/>
          <w:b/>
          <w:bCs/>
          <w:color w:val="000000"/>
        </w:rPr>
        <w:t xml:space="preserve"> </w:t>
      </w:r>
      <w:r w:rsidR="00940594">
        <w:rPr>
          <w:rFonts w:cstheme="minorHAnsi"/>
          <w:b/>
          <w:bCs/>
          <w:color w:val="000000"/>
        </w:rPr>
        <w:tab/>
      </w:r>
      <w:r w:rsidRPr="008F7685">
        <w:rPr>
          <w:rFonts w:cstheme="minorHAnsi"/>
          <w:b/>
          <w:bCs/>
          <w:color w:val="000000"/>
        </w:rPr>
        <w:t>Pharmaceutical Interventions</w:t>
      </w:r>
    </w:p>
    <w:p w:rsidR="008F7685" w:rsidRPr="008F7685" w:rsidRDefault="008F7685" w:rsidP="00940594">
      <w:pPr>
        <w:autoSpaceDE w:val="0"/>
        <w:autoSpaceDN w:val="0"/>
        <w:adjustRightInd w:val="0"/>
        <w:spacing w:after="0" w:line="240" w:lineRule="auto"/>
        <w:ind w:left="1620"/>
        <w:rPr>
          <w:rFonts w:cstheme="minorHAnsi"/>
          <w:color w:val="000000"/>
        </w:rPr>
      </w:pPr>
      <w:r w:rsidRPr="008F7685">
        <w:rPr>
          <w:rFonts w:cstheme="minorHAnsi"/>
          <w:color w:val="000000"/>
        </w:rPr>
        <w:t>Prepare, administer, store and document medications, reactions and outcomes according to</w:t>
      </w:r>
      <w:r w:rsidR="00940594">
        <w:rPr>
          <w:rFonts w:cstheme="minorHAnsi"/>
          <w:color w:val="000000"/>
        </w:rPr>
        <w:t xml:space="preserve"> </w:t>
      </w:r>
      <w:r w:rsidRPr="008F7685">
        <w:rPr>
          <w:rFonts w:cstheme="minorHAnsi"/>
          <w:color w:val="000000"/>
        </w:rPr>
        <w:t>laws, regulations and authorized health care provider orders and protocols.</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 </w:t>
      </w:r>
      <w:r w:rsidR="00940594">
        <w:rPr>
          <w:rFonts w:cstheme="minorHAnsi"/>
          <w:color w:val="0D0D0D"/>
        </w:rPr>
        <w:tab/>
      </w:r>
      <w:r w:rsidRPr="008F7685">
        <w:rPr>
          <w:rFonts w:cstheme="minorHAnsi"/>
          <w:color w:val="0D0D0D"/>
        </w:rPr>
        <w:t>Identify and define terms related to drugs, pharmacology and medicines.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3.3.2. </w:t>
      </w:r>
      <w:r w:rsidR="00940594">
        <w:rPr>
          <w:rFonts w:cstheme="minorHAnsi"/>
          <w:color w:val="0D0D0D"/>
        </w:rPr>
        <w:tab/>
      </w:r>
      <w:r w:rsidRPr="008F7685">
        <w:rPr>
          <w:rFonts w:cstheme="minorHAnsi"/>
          <w:color w:val="0D0D0D"/>
        </w:rPr>
        <w:t>Identify drug classifications.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3.3.3. </w:t>
      </w:r>
      <w:r w:rsidR="00940594">
        <w:rPr>
          <w:rFonts w:cstheme="minorHAnsi"/>
          <w:color w:val="0D0D0D"/>
        </w:rPr>
        <w:tab/>
      </w:r>
      <w:r w:rsidRPr="008F7685">
        <w:rPr>
          <w:rFonts w:cstheme="minorHAnsi"/>
          <w:color w:val="0D0D0D"/>
        </w:rPr>
        <w:t>Recognize brand and generic names of prescription medications, over‐the‐ counter drugs and</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herbal</w:t>
      </w:r>
      <w:proofErr w:type="gramEnd"/>
      <w:r w:rsidRPr="008F7685">
        <w:rPr>
          <w:rFonts w:cstheme="minorHAnsi"/>
          <w:color w:val="0D0D0D"/>
        </w:rPr>
        <w:t xml:space="preserve"> preparations.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3.3.4. </w:t>
      </w:r>
      <w:r w:rsidR="00940594">
        <w:rPr>
          <w:rFonts w:cstheme="minorHAnsi"/>
          <w:color w:val="0D0D0D"/>
        </w:rPr>
        <w:tab/>
      </w:r>
      <w:r w:rsidRPr="008F7685">
        <w:rPr>
          <w:rFonts w:cstheme="minorHAnsi"/>
          <w:color w:val="0D0D0D"/>
        </w:rPr>
        <w:t>Identify and interpret elements of a prescription.</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3.3.5. </w:t>
      </w:r>
      <w:r w:rsidR="00940594">
        <w:rPr>
          <w:rFonts w:cstheme="minorHAnsi"/>
          <w:color w:val="0D0D0D"/>
        </w:rPr>
        <w:tab/>
      </w:r>
      <w:r w:rsidRPr="008F7685">
        <w:rPr>
          <w:rFonts w:cstheme="minorHAnsi"/>
          <w:color w:val="0D0D0D"/>
        </w:rPr>
        <w:t>Store drugs in regard to heat, light, moisture and security systems.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3.3.6. </w:t>
      </w:r>
      <w:r w:rsidR="00940594">
        <w:rPr>
          <w:rFonts w:cstheme="minorHAnsi"/>
          <w:color w:val="0D0D0D"/>
        </w:rPr>
        <w:tab/>
      </w:r>
      <w:r w:rsidRPr="008F7685">
        <w:rPr>
          <w:rFonts w:cstheme="minorHAnsi"/>
          <w:color w:val="0D0D0D"/>
        </w:rPr>
        <w:t>Describe the therapeutic value of the medication being taken and how to evaluate the</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individual’s</w:t>
      </w:r>
      <w:proofErr w:type="gramEnd"/>
      <w:r w:rsidRPr="008F7685">
        <w:rPr>
          <w:rFonts w:cstheme="minorHAnsi"/>
          <w:color w:val="0D0D0D"/>
        </w:rPr>
        <w:t xml:space="preserve"> outcome.</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3.3.7. </w:t>
      </w:r>
      <w:r w:rsidR="00940594">
        <w:rPr>
          <w:rFonts w:cstheme="minorHAnsi"/>
          <w:color w:val="0D0D0D"/>
        </w:rPr>
        <w:tab/>
      </w:r>
      <w:r w:rsidRPr="008F7685">
        <w:rPr>
          <w:rFonts w:cstheme="minorHAnsi"/>
          <w:color w:val="0D0D0D"/>
        </w:rPr>
        <w:t>List and describe the routes of drug administration with various forms of drugs (e.g., tablets,</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suspensions</w:t>
      </w:r>
      <w:proofErr w:type="gramEnd"/>
      <w:r w:rsidRPr="008F7685">
        <w:rPr>
          <w:rFonts w:cstheme="minorHAnsi"/>
          <w:color w:val="0D0D0D"/>
        </w:rPr>
        <w:t>, capsules), including parenteral medications.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3.3.8. </w:t>
      </w:r>
      <w:r w:rsidR="00940594">
        <w:rPr>
          <w:rFonts w:cstheme="minorHAnsi"/>
          <w:color w:val="0D0D0D"/>
        </w:rPr>
        <w:tab/>
      </w:r>
      <w:r w:rsidRPr="008F7685">
        <w:rPr>
          <w:rFonts w:cstheme="minorHAnsi"/>
          <w:color w:val="0D0D0D"/>
        </w:rPr>
        <w:t>Prepare and/or reconstitute medications as indicated on the prescription or medication order.</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3.3.9. </w:t>
      </w:r>
      <w:r w:rsidR="00940594">
        <w:rPr>
          <w:rFonts w:cstheme="minorHAnsi"/>
          <w:color w:val="0D0D0D"/>
        </w:rPr>
        <w:tab/>
      </w:r>
      <w:r w:rsidRPr="008F7685">
        <w:rPr>
          <w:rFonts w:cstheme="minorHAnsi"/>
          <w:color w:val="0D0D0D"/>
        </w:rPr>
        <w:t>Document medication and immunization records and report errors.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3.3.10. </w:t>
      </w:r>
      <w:r w:rsidR="00940594">
        <w:rPr>
          <w:rFonts w:cstheme="minorHAnsi"/>
          <w:color w:val="0D0D0D"/>
        </w:rPr>
        <w:tab/>
      </w:r>
      <w:r w:rsidRPr="008F7685">
        <w:rPr>
          <w:rFonts w:cstheme="minorHAnsi"/>
          <w:color w:val="0D0D0D"/>
        </w:rPr>
        <w:t>Calculate medication dosages and infusion rates.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3.3.11. </w:t>
      </w:r>
      <w:r w:rsidR="00940594">
        <w:rPr>
          <w:rFonts w:cstheme="minorHAnsi"/>
          <w:color w:val="0D0D0D"/>
        </w:rPr>
        <w:tab/>
      </w:r>
      <w:r w:rsidRPr="008F7685">
        <w:rPr>
          <w:rFonts w:cstheme="minorHAnsi"/>
          <w:color w:val="0D0D0D"/>
        </w:rPr>
        <w:t>Administer medications ensuring the correct medication, dosage, route, time, person and</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method</w:t>
      </w:r>
      <w:proofErr w:type="gramEnd"/>
      <w:r w:rsidRPr="008F7685">
        <w:rPr>
          <w:rFonts w:cstheme="minorHAnsi"/>
          <w:color w:val="0D0D0D"/>
        </w:rPr>
        <w:t>.</w:t>
      </w:r>
    </w:p>
    <w:p w:rsidR="008F7685" w:rsidRPr="008F7685" w:rsidRDefault="008F7685" w:rsidP="0094059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3.3.12. </w:t>
      </w:r>
      <w:r w:rsidR="00940594">
        <w:rPr>
          <w:rFonts w:cstheme="minorHAnsi"/>
          <w:color w:val="0D0D0D"/>
        </w:rPr>
        <w:tab/>
      </w:r>
      <w:r w:rsidRPr="008F7685">
        <w:rPr>
          <w:rFonts w:cstheme="minorHAnsi"/>
          <w:color w:val="0D0D0D"/>
        </w:rPr>
        <w:t xml:space="preserve">Recognize and communicate the potential side effects and adverse reactions </w:t>
      </w:r>
      <w:r w:rsidRPr="008F7685">
        <w:rPr>
          <w:rFonts w:cstheme="minorHAnsi"/>
          <w:color w:val="000000"/>
        </w:rPr>
        <w:t>to medical</w:t>
      </w:r>
    </w:p>
    <w:p w:rsidR="008F7685" w:rsidRPr="008F7685" w:rsidRDefault="008F7685" w:rsidP="00940594">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interventions</w:t>
      </w:r>
      <w:proofErr w:type="gramEnd"/>
      <w:r w:rsidRPr="008F7685">
        <w:rPr>
          <w:rFonts w:cstheme="minorHAnsi"/>
          <w:color w:val="000000"/>
        </w:rPr>
        <w:t xml:space="preserve"> and determine the individual’s level of understanding.</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3.3.13. </w:t>
      </w:r>
      <w:r w:rsidR="00940594">
        <w:rPr>
          <w:rFonts w:cstheme="minorHAnsi"/>
          <w:color w:val="0D0D0D"/>
        </w:rPr>
        <w:tab/>
      </w:r>
      <w:r w:rsidRPr="008F7685">
        <w:rPr>
          <w:rFonts w:cstheme="minorHAnsi"/>
          <w:color w:val="0D0D0D"/>
        </w:rPr>
        <w:t>Identify causes for altered body states (e.g., hallucinogens, sensory deprivation) and corrective</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actions</w:t>
      </w:r>
      <w:proofErr w:type="gramEnd"/>
      <w:r w:rsidRPr="008F7685">
        <w:rPr>
          <w:rFonts w:cstheme="minorHAnsi"/>
          <w:color w:val="0D0D0D"/>
        </w:rPr>
        <w:t>.</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3.3.14. </w:t>
      </w:r>
      <w:r w:rsidR="00940594">
        <w:rPr>
          <w:rFonts w:cstheme="minorHAnsi"/>
          <w:color w:val="0D0D0D"/>
        </w:rPr>
        <w:tab/>
      </w:r>
      <w:r w:rsidRPr="008F7685">
        <w:rPr>
          <w:rFonts w:cstheme="minorHAnsi"/>
          <w:color w:val="0D0D0D"/>
        </w:rPr>
        <w:t>Recognize fluid and electrolyte imbalances, side‐effects and adverse reactions.</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3.3.15. </w:t>
      </w:r>
      <w:r w:rsidR="00940594">
        <w:rPr>
          <w:rFonts w:cstheme="minorHAnsi"/>
          <w:color w:val="0D0D0D"/>
        </w:rPr>
        <w:tab/>
      </w:r>
      <w:r w:rsidRPr="008F7685">
        <w:rPr>
          <w:rFonts w:cstheme="minorHAnsi"/>
          <w:color w:val="0D0D0D"/>
        </w:rPr>
        <w:t>Apply standard practices and procedures that prevent contamination of pharmaceutical</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products</w:t>
      </w:r>
      <w:proofErr w:type="gramEnd"/>
      <w:r w:rsidRPr="008F7685">
        <w:rPr>
          <w:rFonts w:cstheme="minorHAnsi"/>
          <w:color w:val="0D0D0D"/>
        </w:rPr>
        <w:t>.</w:t>
      </w:r>
    </w:p>
    <w:p w:rsidR="008F7685" w:rsidRPr="008F7685" w:rsidRDefault="008F7685" w:rsidP="0094059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3.3.16. </w:t>
      </w:r>
      <w:r w:rsidR="00940594">
        <w:rPr>
          <w:rFonts w:cstheme="minorHAnsi"/>
          <w:color w:val="0D0D0D"/>
        </w:rPr>
        <w:tab/>
      </w:r>
      <w:r w:rsidRPr="008F7685">
        <w:rPr>
          <w:rFonts w:cstheme="minorHAnsi"/>
          <w:color w:val="0D0D0D"/>
        </w:rPr>
        <w:t>Follow pharmaceutical procedure when filling a syringe, breaking an ampule, reconstituting a</w:t>
      </w:r>
    </w:p>
    <w:p w:rsidR="008F7685" w:rsidRPr="008F7685" w:rsidRDefault="008F7685" w:rsidP="0094059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sterile</w:t>
      </w:r>
      <w:proofErr w:type="gramEnd"/>
      <w:r w:rsidRPr="008F7685">
        <w:rPr>
          <w:rFonts w:cstheme="minorHAnsi"/>
          <w:color w:val="0D0D0D"/>
        </w:rPr>
        <w:t xml:space="preserve"> powder and injecting liquids into plastic bags.</w:t>
      </w:r>
    </w:p>
    <w:p w:rsidR="008F7685" w:rsidRPr="008F7685" w:rsidRDefault="008F7685" w:rsidP="0094059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3.3.17. </w:t>
      </w:r>
      <w:r w:rsidR="00940594">
        <w:rPr>
          <w:rFonts w:cstheme="minorHAnsi"/>
          <w:color w:val="0D0D0D"/>
        </w:rPr>
        <w:tab/>
      </w:r>
      <w:r w:rsidRPr="008F7685">
        <w:rPr>
          <w:rFonts w:cstheme="minorHAnsi"/>
          <w:color w:val="000000"/>
        </w:rPr>
        <w:t>Select and use vertical laminar flow and biological safety cabinets equipped with HEPA‐filters</w:t>
      </w:r>
    </w:p>
    <w:p w:rsidR="008F7685" w:rsidRPr="008F7685" w:rsidRDefault="008F7685" w:rsidP="00940594">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to</w:t>
      </w:r>
      <w:proofErr w:type="gramEnd"/>
      <w:r w:rsidRPr="008F7685">
        <w:rPr>
          <w:rFonts w:cstheme="minorHAnsi"/>
          <w:color w:val="000000"/>
        </w:rPr>
        <w:t xml:space="preserve"> ensure sterile product mixing and specimen protection.</w:t>
      </w:r>
    </w:p>
    <w:p w:rsidR="008F7685" w:rsidRPr="008F7685" w:rsidRDefault="008F7685" w:rsidP="0094059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3.3.18. </w:t>
      </w:r>
      <w:r w:rsidR="00940594">
        <w:rPr>
          <w:rFonts w:cstheme="minorHAnsi"/>
          <w:color w:val="0D0D0D"/>
        </w:rPr>
        <w:tab/>
      </w:r>
      <w:r w:rsidRPr="008F7685">
        <w:rPr>
          <w:rFonts w:cstheme="minorHAnsi"/>
          <w:color w:val="000000"/>
        </w:rPr>
        <w:t>Fill a prescription by calculating the amount of the drug to dispense, identifying the number of</w:t>
      </w:r>
    </w:p>
    <w:p w:rsidR="008F7685" w:rsidRPr="008F7685" w:rsidRDefault="008F7685" w:rsidP="00940594">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days</w:t>
      </w:r>
      <w:proofErr w:type="gramEnd"/>
      <w:r w:rsidRPr="008F7685">
        <w:rPr>
          <w:rFonts w:cstheme="minorHAnsi"/>
          <w:color w:val="000000"/>
        </w:rPr>
        <w:t xml:space="preserve"> for the supply and documenting the dosage regimen from a medication order.</w:t>
      </w:r>
    </w:p>
    <w:p w:rsidR="008F7685" w:rsidRPr="008F7685" w:rsidRDefault="008F7685" w:rsidP="0094059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3.3.19. </w:t>
      </w:r>
      <w:r w:rsidR="00940594">
        <w:rPr>
          <w:rFonts w:cstheme="minorHAnsi"/>
          <w:color w:val="0D0D0D"/>
        </w:rPr>
        <w:tab/>
      </w:r>
      <w:r w:rsidRPr="008F7685">
        <w:rPr>
          <w:rFonts w:cstheme="minorHAnsi"/>
          <w:color w:val="000000"/>
        </w:rPr>
        <w:t>Follow verification processes for handling medications prepared by others and for identifying</w:t>
      </w:r>
    </w:p>
    <w:p w:rsidR="008F7685" w:rsidRPr="008F7685" w:rsidRDefault="008F7685" w:rsidP="00940594">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fraudulent</w:t>
      </w:r>
      <w:proofErr w:type="gramEnd"/>
      <w:r w:rsidRPr="008F7685">
        <w:rPr>
          <w:rFonts w:cstheme="minorHAnsi"/>
          <w:color w:val="000000"/>
        </w:rPr>
        <w:t xml:space="preserve"> prescriptions.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lastRenderedPageBreak/>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3.4.</w:t>
      </w:r>
      <w:proofErr w:type="gramEnd"/>
      <w:r w:rsidRPr="008F7685">
        <w:rPr>
          <w:rFonts w:cstheme="minorHAnsi"/>
          <w:b/>
          <w:bCs/>
          <w:color w:val="000000"/>
        </w:rPr>
        <w:t xml:space="preserve"> </w:t>
      </w:r>
      <w:r w:rsidR="00281B34">
        <w:rPr>
          <w:rFonts w:cstheme="minorHAnsi"/>
          <w:b/>
          <w:bCs/>
          <w:color w:val="000000"/>
        </w:rPr>
        <w:tab/>
      </w:r>
      <w:r w:rsidRPr="008F7685">
        <w:rPr>
          <w:rFonts w:cstheme="minorHAnsi"/>
          <w:b/>
          <w:bCs/>
          <w:color w:val="000000"/>
        </w:rPr>
        <w:t>Emergency Interventions</w:t>
      </w:r>
    </w:p>
    <w:p w:rsidR="008F7685" w:rsidRPr="008F7685" w:rsidRDefault="008F7685" w:rsidP="00281B34">
      <w:pPr>
        <w:autoSpaceDE w:val="0"/>
        <w:autoSpaceDN w:val="0"/>
        <w:adjustRightInd w:val="0"/>
        <w:spacing w:after="0" w:line="240" w:lineRule="auto"/>
        <w:ind w:left="1620"/>
        <w:rPr>
          <w:rFonts w:cstheme="minorHAnsi"/>
          <w:color w:val="000000"/>
        </w:rPr>
      </w:pPr>
      <w:r w:rsidRPr="008F7685">
        <w:rPr>
          <w:rFonts w:cstheme="minorHAnsi"/>
          <w:color w:val="000000"/>
        </w:rPr>
        <w:t>Respond to emergencies and natural disasters by performing emergency interventions and</w:t>
      </w:r>
      <w:r w:rsidR="00281B34">
        <w:rPr>
          <w:rFonts w:cstheme="minorHAnsi"/>
          <w:color w:val="000000"/>
        </w:rPr>
        <w:t xml:space="preserve"> </w:t>
      </w:r>
      <w:r w:rsidRPr="008F7685">
        <w:rPr>
          <w:rFonts w:cstheme="minorHAnsi"/>
          <w:color w:val="000000"/>
        </w:rPr>
        <w:t>proper documentation.</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3.4.1. </w:t>
      </w:r>
      <w:r w:rsidR="00281B34">
        <w:rPr>
          <w:rFonts w:cstheme="minorHAnsi"/>
          <w:color w:val="0D0D0D"/>
        </w:rPr>
        <w:tab/>
      </w:r>
      <w:r w:rsidRPr="008F7685">
        <w:rPr>
          <w:rFonts w:cstheme="minorHAnsi"/>
          <w:color w:val="0D0D0D"/>
        </w:rPr>
        <w:t>Perform cardiopulmonary resuscitation (CPR), first‐aid and automated external defibrillation</w:t>
      </w:r>
    </w:p>
    <w:p w:rsidR="008F7685" w:rsidRPr="008F7685" w:rsidRDefault="008F7685" w:rsidP="00281B3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(AED).</w:t>
      </w:r>
      <w:proofErr w:type="gramEnd"/>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3.4.2. </w:t>
      </w:r>
      <w:r w:rsidR="00281B34">
        <w:rPr>
          <w:rFonts w:cstheme="minorHAnsi"/>
          <w:color w:val="0D0D0D"/>
        </w:rPr>
        <w:tab/>
      </w:r>
      <w:r w:rsidRPr="008F7685">
        <w:rPr>
          <w:rFonts w:cstheme="minorHAnsi"/>
          <w:color w:val="0D0D0D"/>
        </w:rPr>
        <w:t>Control hemorrhage.</w:t>
      </w:r>
    </w:p>
    <w:p w:rsid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3.4.3. </w:t>
      </w:r>
      <w:r w:rsidR="00281B34">
        <w:rPr>
          <w:rFonts w:cstheme="minorHAnsi"/>
          <w:color w:val="0D0D0D"/>
        </w:rPr>
        <w:tab/>
      </w:r>
      <w:r w:rsidRPr="008F7685">
        <w:rPr>
          <w:rFonts w:cstheme="minorHAnsi"/>
          <w:color w:val="0D0D0D"/>
        </w:rPr>
        <w:t>Recognize and respond to anaphylactic shock.</w:t>
      </w:r>
    </w:p>
    <w:p w:rsidR="008F7685" w:rsidRDefault="008F7685" w:rsidP="008F7685">
      <w:pPr>
        <w:autoSpaceDE w:val="0"/>
        <w:autoSpaceDN w:val="0"/>
        <w:adjustRightInd w:val="0"/>
        <w:spacing w:after="0" w:line="240" w:lineRule="auto"/>
        <w:rPr>
          <w:rFonts w:cstheme="minorHAnsi"/>
          <w:color w:val="0D0D0D"/>
        </w:rPr>
      </w:pPr>
    </w:p>
    <w:p w:rsidR="00B62970" w:rsidRPr="002D0F51" w:rsidRDefault="00B62970" w:rsidP="00B62970">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B62970" w:rsidRPr="00FA5B8C" w:rsidTr="00B62970">
        <w:tc>
          <w:tcPr>
            <w:tcW w:w="620" w:type="pct"/>
            <w:tcBorders>
              <w:bottom w:val="nil"/>
            </w:tcBorders>
            <w:shd w:val="clear" w:color="auto" w:fill="B8CCE4"/>
          </w:tcPr>
          <w:p w:rsidR="00B62970" w:rsidRPr="00FA5B8C" w:rsidRDefault="00B62970" w:rsidP="00B62970">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B62970" w:rsidRPr="00FA5B8C" w:rsidRDefault="00B62970" w:rsidP="00B62970">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B62970" w:rsidRPr="00F61AD0" w:rsidRDefault="00B62970" w:rsidP="00B62970">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B62970" w:rsidRPr="00F61AD0" w:rsidRDefault="00B62970" w:rsidP="00B62970">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B62970" w:rsidRPr="00F61AD0" w:rsidRDefault="00B62970" w:rsidP="00B62970">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B62970" w:rsidRPr="00FA5B8C" w:rsidTr="00B62970">
        <w:tc>
          <w:tcPr>
            <w:tcW w:w="620" w:type="pct"/>
            <w:shd w:val="clear" w:color="auto" w:fill="B8CCE4"/>
          </w:tcPr>
          <w:p w:rsidR="00B62970" w:rsidRPr="00FA5B8C" w:rsidRDefault="00B62970" w:rsidP="00B62970">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B62970" w:rsidRPr="00F61AD0" w:rsidRDefault="00B62970" w:rsidP="00B62970">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B62970" w:rsidRPr="00F61AD0" w:rsidRDefault="00B62970" w:rsidP="00B62970">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B62970" w:rsidRPr="00F61AD0" w:rsidRDefault="00B62970" w:rsidP="00B62970">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B62970" w:rsidRPr="00F61AD0" w:rsidRDefault="00B62970" w:rsidP="00B62970">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B62970" w:rsidRPr="008F7685" w:rsidRDefault="00B62970" w:rsidP="008F7685">
      <w:pPr>
        <w:autoSpaceDE w:val="0"/>
        <w:autoSpaceDN w:val="0"/>
        <w:adjustRightInd w:val="0"/>
        <w:spacing w:after="0" w:line="240" w:lineRule="auto"/>
        <w:rPr>
          <w:rFonts w:cstheme="minorHAnsi"/>
          <w:color w:val="0D0D0D"/>
        </w:rPr>
      </w:pPr>
    </w:p>
    <w:p w:rsidR="008F7685" w:rsidRPr="008F7685" w:rsidRDefault="008F7685" w:rsidP="003B334E">
      <w:pPr>
        <w:tabs>
          <w:tab w:val="left" w:pos="1620"/>
        </w:tabs>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3.5.</w:t>
      </w:r>
      <w:proofErr w:type="gramEnd"/>
      <w:r w:rsidRPr="008F7685">
        <w:rPr>
          <w:rFonts w:cstheme="minorHAnsi"/>
          <w:b/>
          <w:bCs/>
          <w:color w:val="000000"/>
        </w:rPr>
        <w:t xml:space="preserve"> </w:t>
      </w:r>
      <w:r w:rsidR="00281B34">
        <w:rPr>
          <w:rFonts w:cstheme="minorHAnsi"/>
          <w:b/>
          <w:bCs/>
          <w:color w:val="000000"/>
        </w:rPr>
        <w:tab/>
      </w:r>
      <w:r w:rsidRPr="008F7685">
        <w:rPr>
          <w:rFonts w:cstheme="minorHAnsi"/>
          <w:b/>
          <w:bCs/>
          <w:color w:val="000000"/>
        </w:rPr>
        <w:t>Nutritional Interventions</w:t>
      </w:r>
    </w:p>
    <w:p w:rsidR="008F7685" w:rsidRPr="008F7685" w:rsidRDefault="00281B34" w:rsidP="003B334E">
      <w:pPr>
        <w:tabs>
          <w:tab w:val="left" w:pos="1620"/>
        </w:tabs>
        <w:autoSpaceDE w:val="0"/>
        <w:autoSpaceDN w:val="0"/>
        <w:adjustRightInd w:val="0"/>
        <w:spacing w:after="0" w:line="240" w:lineRule="auto"/>
        <w:ind w:left="1620" w:hanging="1620"/>
        <w:rPr>
          <w:rFonts w:cstheme="minorHAnsi"/>
          <w:color w:val="000000"/>
        </w:rPr>
      </w:pPr>
      <w:r>
        <w:rPr>
          <w:rFonts w:cstheme="minorHAnsi"/>
          <w:color w:val="000000"/>
        </w:rPr>
        <w:tab/>
      </w:r>
      <w:r w:rsidR="008F7685" w:rsidRPr="008F7685">
        <w:rPr>
          <w:rFonts w:cstheme="minorHAnsi"/>
          <w:color w:val="000000"/>
        </w:rPr>
        <w:t>Identify nutritional needs and communicate information to the individual and family member.</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3.5.1. </w:t>
      </w:r>
      <w:r w:rsidR="00281B34">
        <w:rPr>
          <w:rFonts w:cstheme="minorHAnsi"/>
          <w:color w:val="0D0D0D"/>
        </w:rPr>
        <w:tab/>
      </w:r>
      <w:r w:rsidRPr="008F7685">
        <w:rPr>
          <w:rFonts w:cstheme="minorHAnsi"/>
          <w:color w:val="0D0D0D"/>
        </w:rPr>
        <w:t>Describe the role and effects of carbohydrates, proteins, fats, electrolytes, minerals, vitamins</w:t>
      </w:r>
    </w:p>
    <w:p w:rsidR="008F7685" w:rsidRPr="008F7685" w:rsidRDefault="008F7685" w:rsidP="00281B3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and</w:t>
      </w:r>
      <w:proofErr w:type="gramEnd"/>
      <w:r w:rsidRPr="008F7685">
        <w:rPr>
          <w:rFonts w:cstheme="minorHAnsi"/>
          <w:color w:val="0D0D0D"/>
        </w:rPr>
        <w:t xml:space="preserve"> water in different body systems and life processes.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3.5.2. </w:t>
      </w:r>
      <w:r w:rsidR="00281B34">
        <w:rPr>
          <w:rFonts w:cstheme="minorHAnsi"/>
          <w:color w:val="0D0D0D"/>
        </w:rPr>
        <w:tab/>
      </w:r>
      <w:r w:rsidRPr="008F7685">
        <w:rPr>
          <w:rFonts w:cstheme="minorHAnsi"/>
          <w:color w:val="0D0D0D"/>
        </w:rPr>
        <w:t>Calculate the energy of carbohydrates, proteins and fats.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3.5.3. </w:t>
      </w:r>
      <w:r w:rsidR="00281B34">
        <w:rPr>
          <w:rFonts w:cstheme="minorHAnsi"/>
          <w:color w:val="0D0D0D"/>
        </w:rPr>
        <w:tab/>
      </w:r>
      <w:r w:rsidRPr="008F7685">
        <w:rPr>
          <w:rFonts w:cstheme="minorHAnsi"/>
          <w:color w:val="0D0D0D"/>
        </w:rPr>
        <w:t>Describe ergogenic aids and possible benefits and risks.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3.5.4. </w:t>
      </w:r>
      <w:r w:rsidR="00281B34">
        <w:rPr>
          <w:rFonts w:cstheme="minorHAnsi"/>
          <w:color w:val="0D0D0D"/>
        </w:rPr>
        <w:tab/>
      </w:r>
      <w:r w:rsidRPr="008F7685">
        <w:rPr>
          <w:rFonts w:cstheme="minorHAnsi"/>
          <w:color w:val="0D0D0D"/>
        </w:rPr>
        <w:t>Calculate caloric needs of the individual and refer the individual to nutritional resources for</w:t>
      </w:r>
    </w:p>
    <w:p w:rsidR="008F7685" w:rsidRPr="008F7685" w:rsidRDefault="008F7685" w:rsidP="00281B3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optimal</w:t>
      </w:r>
      <w:proofErr w:type="gramEnd"/>
      <w:r w:rsidRPr="008F7685">
        <w:rPr>
          <w:rFonts w:cstheme="minorHAnsi"/>
          <w:color w:val="0D0D0D"/>
        </w:rPr>
        <w:t xml:space="preserve"> health and performance.</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3.5.5. </w:t>
      </w:r>
      <w:r w:rsidR="00281B34">
        <w:rPr>
          <w:rFonts w:cstheme="minorHAnsi"/>
          <w:color w:val="0D0D0D"/>
        </w:rPr>
        <w:tab/>
      </w:r>
      <w:r w:rsidRPr="008F7685">
        <w:rPr>
          <w:rFonts w:cstheme="minorHAnsi"/>
          <w:color w:val="0D0D0D"/>
        </w:rPr>
        <w:t>Provide diet and hydration guidelines to maintain optimal health.</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3.5.6. </w:t>
      </w:r>
      <w:r w:rsidR="00281B34">
        <w:rPr>
          <w:rFonts w:cstheme="minorHAnsi"/>
          <w:color w:val="0D0D0D"/>
        </w:rPr>
        <w:tab/>
      </w:r>
      <w:r w:rsidRPr="008F7685">
        <w:rPr>
          <w:rFonts w:cstheme="minorHAnsi"/>
          <w:color w:val="0D0D0D"/>
        </w:rPr>
        <w:t>Describe which drugs interact with certain foods.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3.5.7. </w:t>
      </w:r>
      <w:r w:rsidR="00281B34">
        <w:rPr>
          <w:rFonts w:cstheme="minorHAnsi"/>
          <w:color w:val="0D0D0D"/>
        </w:rPr>
        <w:tab/>
      </w:r>
      <w:r w:rsidRPr="008F7685">
        <w:rPr>
          <w:rFonts w:cstheme="minorHAnsi"/>
          <w:color w:val="0D0D0D"/>
        </w:rPr>
        <w:t>Describe types of allergic reactions to foods and food intolerances.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3.5.8. </w:t>
      </w:r>
      <w:r w:rsidR="00281B34">
        <w:rPr>
          <w:rFonts w:cstheme="minorHAnsi"/>
          <w:color w:val="0D0D0D"/>
        </w:rPr>
        <w:tab/>
      </w:r>
      <w:r w:rsidRPr="008F7685">
        <w:rPr>
          <w:rFonts w:cstheme="minorHAnsi"/>
          <w:color w:val="0D0D0D"/>
        </w:rPr>
        <w:t>Describe regional, cultural and religious food preferences.</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3.5.9. </w:t>
      </w:r>
      <w:r w:rsidR="00281B34">
        <w:rPr>
          <w:rFonts w:cstheme="minorHAnsi"/>
          <w:color w:val="0D0D0D"/>
        </w:rPr>
        <w:tab/>
      </w:r>
      <w:r w:rsidRPr="008F7685">
        <w:rPr>
          <w:rFonts w:cstheme="minorHAnsi"/>
          <w:color w:val="0D0D0D"/>
        </w:rPr>
        <w:t>Monitor intake and output when medically indicated.</w:t>
      </w:r>
    </w:p>
    <w:p w:rsidR="008F7685" w:rsidRPr="008F7685" w:rsidRDefault="008F7685" w:rsidP="00281B3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3.5.10. </w:t>
      </w:r>
      <w:r w:rsidR="00281B34">
        <w:rPr>
          <w:rFonts w:cstheme="minorHAnsi"/>
          <w:color w:val="0D0D0D"/>
        </w:rPr>
        <w:tab/>
      </w:r>
      <w:r w:rsidRPr="008F7685">
        <w:rPr>
          <w:rFonts w:cstheme="minorHAnsi"/>
          <w:color w:val="0D0D0D"/>
        </w:rPr>
        <w:t>Take anthropometric measurements (e.g., weight, height, body mass index [BMI], body fat</w:t>
      </w:r>
    </w:p>
    <w:p w:rsidR="008F7685" w:rsidRPr="008F7685" w:rsidRDefault="008F7685" w:rsidP="00281B3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percentage</w:t>
      </w:r>
      <w:proofErr w:type="gramEnd"/>
      <w:r w:rsidRPr="008F7685">
        <w:rPr>
          <w:rFonts w:cstheme="minorHAnsi"/>
          <w:color w:val="0D0D0D"/>
        </w:rPr>
        <w:t>).</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B62970">
            <w:pPr>
              <w:spacing w:after="0" w:line="240" w:lineRule="auto"/>
              <w:rPr>
                <w:b/>
                <w:color w:val="0D0D0D" w:themeColor="text1" w:themeTint="F2"/>
              </w:rPr>
            </w:pPr>
            <w:r w:rsidRPr="00FA5B8C">
              <w:rPr>
                <w:b/>
                <w:color w:val="0D0D0D" w:themeColor="text1" w:themeTint="F2"/>
              </w:rPr>
              <w:t xml:space="preserve">Green </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0A45D0">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3.6.</w:t>
      </w:r>
      <w:proofErr w:type="gramEnd"/>
      <w:r w:rsidRPr="008F7685">
        <w:rPr>
          <w:rFonts w:cstheme="minorHAnsi"/>
          <w:b/>
          <w:bCs/>
          <w:color w:val="000000"/>
        </w:rPr>
        <w:t xml:space="preserve"> </w:t>
      </w:r>
      <w:r w:rsidR="000A45D0">
        <w:rPr>
          <w:rFonts w:cstheme="minorHAnsi"/>
          <w:b/>
          <w:bCs/>
          <w:color w:val="000000"/>
        </w:rPr>
        <w:tab/>
      </w:r>
      <w:r w:rsidRPr="008F7685">
        <w:rPr>
          <w:rFonts w:cstheme="minorHAnsi"/>
          <w:b/>
          <w:bCs/>
          <w:color w:val="000000"/>
        </w:rPr>
        <w:t>Exercise and Rehabilitative Intervention</w:t>
      </w:r>
    </w:p>
    <w:p w:rsidR="008F7685" w:rsidRPr="008F7685" w:rsidRDefault="008F7685" w:rsidP="000A45D0">
      <w:pPr>
        <w:autoSpaceDE w:val="0"/>
        <w:autoSpaceDN w:val="0"/>
        <w:adjustRightInd w:val="0"/>
        <w:spacing w:after="0" w:line="240" w:lineRule="auto"/>
        <w:ind w:left="1620"/>
        <w:rPr>
          <w:rFonts w:cstheme="minorHAnsi"/>
          <w:color w:val="000000"/>
        </w:rPr>
      </w:pPr>
      <w:r w:rsidRPr="008F7685">
        <w:rPr>
          <w:rFonts w:cstheme="minorHAnsi"/>
          <w:color w:val="000000"/>
        </w:rPr>
        <w:t>Evaluate, define and perform training and therapies to enhance mobility and muscle strength</w:t>
      </w:r>
      <w:r w:rsidR="000A45D0">
        <w:rPr>
          <w:rFonts w:cstheme="minorHAnsi"/>
          <w:color w:val="000000"/>
        </w:rPr>
        <w:t xml:space="preserve"> </w:t>
      </w:r>
      <w:r w:rsidRPr="008F7685">
        <w:rPr>
          <w:rFonts w:cstheme="minorHAnsi"/>
          <w:color w:val="000000"/>
        </w:rPr>
        <w:t>and document.</w:t>
      </w:r>
    </w:p>
    <w:p w:rsidR="008F7685" w:rsidRP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0A45D0">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3.6.7. </w:t>
      </w:r>
      <w:r w:rsidR="000A45D0">
        <w:rPr>
          <w:rFonts w:cstheme="minorHAnsi"/>
          <w:color w:val="0D0D0D"/>
        </w:rPr>
        <w:tab/>
      </w:r>
      <w:r w:rsidRPr="008F7685">
        <w:rPr>
          <w:rFonts w:cstheme="minorHAnsi"/>
          <w:color w:val="0D0D0D"/>
        </w:rPr>
        <w:t>Perform active, passive, assistive and resistive Range‐of‐Motion (ROM) on joints.</w:t>
      </w:r>
    </w:p>
    <w:p w:rsidR="008F7685" w:rsidRPr="008F7685" w:rsidRDefault="008F7685" w:rsidP="000A45D0">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3.6.10. </w:t>
      </w:r>
      <w:r w:rsidR="000A45D0">
        <w:rPr>
          <w:rFonts w:cstheme="minorHAnsi"/>
          <w:color w:val="0D0D0D"/>
        </w:rPr>
        <w:tab/>
      </w:r>
      <w:r w:rsidRPr="008F7685">
        <w:rPr>
          <w:rFonts w:cstheme="minorHAnsi"/>
          <w:color w:val="0D0D0D"/>
        </w:rPr>
        <w:t>Fit ambulatory aids and perform gait training.</w:t>
      </w:r>
    </w:p>
    <w:p w:rsidR="008F7685" w:rsidRPr="008F7685" w:rsidRDefault="008F7685" w:rsidP="000A45D0">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3.6.11. </w:t>
      </w:r>
      <w:r w:rsidR="000A45D0">
        <w:rPr>
          <w:rFonts w:cstheme="minorHAnsi"/>
          <w:color w:val="0D0D0D"/>
        </w:rPr>
        <w:tab/>
      </w:r>
      <w:r w:rsidRPr="008F7685">
        <w:rPr>
          <w:rFonts w:cstheme="minorHAnsi"/>
          <w:color w:val="0D0D0D"/>
        </w:rPr>
        <w:t>Apply protective taping, wrapping, padding and protective equipment to upper and lower</w:t>
      </w:r>
    </w:p>
    <w:p w:rsidR="008F7685" w:rsidRPr="008F7685" w:rsidRDefault="008F7685" w:rsidP="000A45D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extremities</w:t>
      </w:r>
      <w:proofErr w:type="gramEnd"/>
      <w:r w:rsidRPr="008F7685">
        <w:rPr>
          <w:rFonts w:cstheme="minorHAnsi"/>
          <w:color w:val="0D0D0D"/>
        </w:rPr>
        <w:t>.</w:t>
      </w:r>
    </w:p>
    <w:p w:rsidR="008F7685" w:rsidRPr="008F7685" w:rsidRDefault="008F7685" w:rsidP="000A45D0">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3.6.12. </w:t>
      </w:r>
      <w:r w:rsidR="005662DA">
        <w:rPr>
          <w:rFonts w:cstheme="minorHAnsi"/>
          <w:color w:val="0D0D0D"/>
        </w:rPr>
        <w:tab/>
      </w:r>
      <w:r w:rsidRPr="008F7685">
        <w:rPr>
          <w:rFonts w:cstheme="minorHAnsi"/>
          <w:color w:val="0D0D0D"/>
        </w:rPr>
        <w:t>Employ techniques to disrupt the interpretation of pain.</w:t>
      </w:r>
    </w:p>
    <w:p w:rsidR="008F7685" w:rsidRPr="008F7685" w:rsidRDefault="008F7685" w:rsidP="000A45D0">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3.6.13. </w:t>
      </w:r>
      <w:r w:rsidR="005662DA">
        <w:rPr>
          <w:rFonts w:cstheme="minorHAnsi"/>
          <w:color w:val="0D0D0D"/>
        </w:rPr>
        <w:tab/>
      </w:r>
      <w:r w:rsidRPr="008F7685">
        <w:rPr>
          <w:rFonts w:cstheme="minorHAnsi"/>
          <w:color w:val="0D0D0D"/>
        </w:rPr>
        <w:t>Apply evidence‐based therapeutic modalities (e.g., cryotherapy, thermotherapy,</w:t>
      </w:r>
    </w:p>
    <w:p w:rsidR="008F7685" w:rsidRPr="008F7685" w:rsidRDefault="008F7685" w:rsidP="005662DA">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hydrotherapy</w:t>
      </w:r>
      <w:proofErr w:type="gramEnd"/>
      <w:r w:rsidRPr="008F7685">
        <w:rPr>
          <w:rFonts w:cstheme="minorHAnsi"/>
          <w:color w:val="0D0D0D"/>
        </w:rPr>
        <w:t>, light therapy, electrotherapy).</w:t>
      </w:r>
    </w:p>
    <w:p w:rsidR="008F7685" w:rsidRPr="008F7685" w:rsidRDefault="008F7685" w:rsidP="000A45D0">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3.6.14. </w:t>
      </w:r>
      <w:r w:rsidR="005662DA">
        <w:rPr>
          <w:rFonts w:cstheme="minorHAnsi"/>
          <w:color w:val="0D0D0D"/>
        </w:rPr>
        <w:tab/>
      </w:r>
      <w:r w:rsidRPr="008F7685">
        <w:rPr>
          <w:rFonts w:cstheme="minorHAnsi"/>
          <w:color w:val="000000"/>
        </w:rPr>
        <w:t>Apply the FITT principle (i.e., frequency, intensity, time, type) to health and skill conditioning</w:t>
      </w:r>
    </w:p>
    <w:p w:rsidR="008F7685" w:rsidRPr="008F7685" w:rsidRDefault="008F7685" w:rsidP="005662DA">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activities</w:t>
      </w:r>
      <w:proofErr w:type="gramEnd"/>
      <w:r w:rsidRPr="008F7685">
        <w:rPr>
          <w:rFonts w:cstheme="minorHAnsi"/>
          <w:color w:val="000000"/>
        </w:rPr>
        <w:t>.</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3.8.</w:t>
      </w:r>
      <w:proofErr w:type="gramEnd"/>
      <w:r w:rsidRPr="008F7685">
        <w:rPr>
          <w:rFonts w:cstheme="minorHAnsi"/>
          <w:b/>
          <w:bCs/>
          <w:color w:val="000000"/>
        </w:rPr>
        <w:t xml:space="preserve"> </w:t>
      </w:r>
      <w:r w:rsidR="005662DA">
        <w:rPr>
          <w:rFonts w:cstheme="minorHAnsi"/>
          <w:b/>
          <w:bCs/>
          <w:color w:val="000000"/>
        </w:rPr>
        <w:tab/>
      </w:r>
      <w:r w:rsidRPr="008F7685">
        <w:rPr>
          <w:rFonts w:cstheme="minorHAnsi"/>
          <w:b/>
          <w:bCs/>
          <w:color w:val="000000"/>
        </w:rPr>
        <w:t>Surgical Interventions</w:t>
      </w:r>
    </w:p>
    <w:p w:rsidR="008F7685" w:rsidRPr="008F7685" w:rsidRDefault="008F7685" w:rsidP="005662DA">
      <w:pPr>
        <w:autoSpaceDE w:val="0"/>
        <w:autoSpaceDN w:val="0"/>
        <w:adjustRightInd w:val="0"/>
        <w:spacing w:after="0" w:line="240" w:lineRule="auto"/>
        <w:ind w:left="1620"/>
        <w:rPr>
          <w:rFonts w:cstheme="minorHAnsi"/>
          <w:color w:val="000000"/>
        </w:rPr>
      </w:pPr>
      <w:r w:rsidRPr="008F7685">
        <w:rPr>
          <w:rFonts w:cstheme="minorHAnsi"/>
          <w:color w:val="000000"/>
        </w:rPr>
        <w:t>Prepare an individual for the surgical experience and assist in the surgical suite, special case</w:t>
      </w:r>
      <w:r w:rsidR="005662DA">
        <w:rPr>
          <w:rFonts w:cstheme="minorHAnsi"/>
          <w:color w:val="000000"/>
        </w:rPr>
        <w:t xml:space="preserve"> </w:t>
      </w:r>
      <w:r w:rsidRPr="008F7685">
        <w:rPr>
          <w:rFonts w:cstheme="minorHAnsi"/>
          <w:color w:val="000000"/>
        </w:rPr>
        <w:t>management and documentation.</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5662DA">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3.8.1. </w:t>
      </w:r>
      <w:r w:rsidR="005662DA">
        <w:rPr>
          <w:rFonts w:cstheme="minorHAnsi"/>
          <w:color w:val="0D0D0D"/>
        </w:rPr>
        <w:tab/>
      </w:r>
      <w:r w:rsidRPr="008F7685">
        <w:rPr>
          <w:rFonts w:cstheme="minorHAnsi"/>
          <w:color w:val="0D0D0D"/>
        </w:rPr>
        <w:t>Transport and position the individual for surgery.</w:t>
      </w:r>
    </w:p>
    <w:p w:rsidR="008F7685" w:rsidRPr="008F7685" w:rsidRDefault="008F7685" w:rsidP="005662DA">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3.8.2. </w:t>
      </w:r>
      <w:r w:rsidR="005662DA">
        <w:rPr>
          <w:rFonts w:cstheme="minorHAnsi"/>
          <w:color w:val="0D0D0D"/>
        </w:rPr>
        <w:tab/>
      </w:r>
      <w:r w:rsidRPr="008F7685">
        <w:rPr>
          <w:rFonts w:cstheme="minorHAnsi"/>
          <w:color w:val="0D0D0D"/>
        </w:rPr>
        <w:t>Apply monitoring equipment.</w:t>
      </w:r>
    </w:p>
    <w:p w:rsidR="008F7685" w:rsidRPr="008F7685" w:rsidRDefault="008F7685" w:rsidP="005662DA">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3.8.3. </w:t>
      </w:r>
      <w:r w:rsidR="005662DA">
        <w:rPr>
          <w:rFonts w:cstheme="minorHAnsi"/>
          <w:color w:val="0D0D0D"/>
        </w:rPr>
        <w:tab/>
      </w:r>
      <w:r w:rsidRPr="008F7685">
        <w:rPr>
          <w:rFonts w:cstheme="minorHAnsi"/>
          <w:color w:val="0D0D0D"/>
        </w:rPr>
        <w:t>Perform hand scrubbing, gowning and gloving.</w:t>
      </w:r>
    </w:p>
    <w:p w:rsidR="008F7685" w:rsidRPr="008F7685" w:rsidRDefault="008F7685" w:rsidP="005662DA">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3.8.8. </w:t>
      </w:r>
      <w:r w:rsidR="005662DA">
        <w:rPr>
          <w:rFonts w:cstheme="minorHAnsi"/>
          <w:color w:val="0D0D0D"/>
        </w:rPr>
        <w:tab/>
      </w:r>
      <w:r w:rsidRPr="008F7685">
        <w:rPr>
          <w:rFonts w:cstheme="minorHAnsi"/>
          <w:color w:val="0D0D0D"/>
        </w:rPr>
        <w:t>Obtain and secure surgical specimens.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5662DA">
      <w:pPr>
        <w:autoSpaceDE w:val="0"/>
        <w:autoSpaceDN w:val="0"/>
        <w:adjustRightInd w:val="0"/>
        <w:spacing w:after="0" w:line="240" w:lineRule="auto"/>
        <w:ind w:left="1620" w:hanging="1620"/>
        <w:rPr>
          <w:rFonts w:cstheme="minorHAnsi"/>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644995" w:rsidRDefault="00644995" w:rsidP="003B334E">
      <w:pPr>
        <w:autoSpaceDE w:val="0"/>
        <w:autoSpaceDN w:val="0"/>
        <w:adjustRightInd w:val="0"/>
        <w:spacing w:after="0" w:line="240" w:lineRule="auto"/>
        <w:ind w:left="1620" w:hanging="1620"/>
        <w:rPr>
          <w:rFonts w:cstheme="minorHAnsi"/>
          <w:b/>
          <w:bCs/>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t xml:space="preserve">Strand 4. </w:t>
      </w:r>
      <w:r w:rsidR="005662DA">
        <w:rPr>
          <w:rFonts w:cstheme="minorHAnsi"/>
          <w:b/>
          <w:bCs/>
          <w:color w:val="000000"/>
        </w:rPr>
        <w:tab/>
      </w:r>
      <w:r w:rsidRPr="008F7685">
        <w:rPr>
          <w:rFonts w:cstheme="minorHAnsi"/>
          <w:b/>
          <w:bCs/>
          <w:color w:val="000000"/>
        </w:rPr>
        <w:t>Assistive Care</w:t>
      </w:r>
    </w:p>
    <w:p w:rsidR="008F7685" w:rsidRDefault="008F7685" w:rsidP="005662DA">
      <w:pPr>
        <w:autoSpaceDE w:val="0"/>
        <w:autoSpaceDN w:val="0"/>
        <w:adjustRightInd w:val="0"/>
        <w:spacing w:after="0" w:line="240" w:lineRule="auto"/>
        <w:ind w:left="1620"/>
        <w:rPr>
          <w:rFonts w:cstheme="minorHAnsi"/>
          <w:color w:val="000000"/>
        </w:rPr>
      </w:pPr>
      <w:r w:rsidRPr="008F7685">
        <w:rPr>
          <w:rFonts w:cstheme="minorHAnsi"/>
          <w:color w:val="000000"/>
        </w:rPr>
        <w:t>Learners will demonstrate the skills and knowledge to provide personal assistive care for the</w:t>
      </w:r>
      <w:r w:rsidR="005662DA">
        <w:rPr>
          <w:rFonts w:cstheme="minorHAnsi"/>
          <w:color w:val="000000"/>
        </w:rPr>
        <w:t xml:space="preserve"> </w:t>
      </w:r>
      <w:r w:rsidRPr="008F7685">
        <w:rPr>
          <w:rFonts w:cstheme="minorHAnsi"/>
          <w:color w:val="000000"/>
        </w:rPr>
        <w:t>activities of daily living to a variety of individuals across the life span within their scope of</w:t>
      </w:r>
      <w:r w:rsidR="005662DA">
        <w:rPr>
          <w:rFonts w:cstheme="minorHAnsi"/>
          <w:color w:val="000000"/>
        </w:rPr>
        <w:t xml:space="preserve"> </w:t>
      </w:r>
      <w:r w:rsidRPr="008F7685">
        <w:rPr>
          <w:rFonts w:cstheme="minorHAnsi"/>
          <w:color w:val="000000"/>
        </w:rPr>
        <w:t>practice.</w:t>
      </w:r>
    </w:p>
    <w:p w:rsidR="008F7685" w:rsidRPr="008F7685" w:rsidRDefault="008F7685" w:rsidP="003B334E">
      <w:pPr>
        <w:autoSpaceDE w:val="0"/>
        <w:autoSpaceDN w:val="0"/>
        <w:adjustRightInd w:val="0"/>
        <w:spacing w:after="0" w:line="240" w:lineRule="auto"/>
        <w:ind w:left="1620" w:hanging="1620"/>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4.1.</w:t>
      </w:r>
      <w:proofErr w:type="gramEnd"/>
      <w:r w:rsidRPr="008F7685">
        <w:rPr>
          <w:rFonts w:cstheme="minorHAnsi"/>
          <w:b/>
          <w:bCs/>
          <w:color w:val="000000"/>
        </w:rPr>
        <w:t xml:space="preserve"> </w:t>
      </w:r>
      <w:r w:rsidR="005662DA">
        <w:rPr>
          <w:rFonts w:cstheme="minorHAnsi"/>
          <w:b/>
          <w:bCs/>
          <w:color w:val="000000"/>
        </w:rPr>
        <w:tab/>
      </w:r>
      <w:r w:rsidRPr="008F7685">
        <w:rPr>
          <w:rFonts w:cstheme="minorHAnsi"/>
          <w:b/>
          <w:bCs/>
          <w:color w:val="000000"/>
        </w:rPr>
        <w:t>Scope of Practice</w:t>
      </w:r>
    </w:p>
    <w:p w:rsidR="008F7685" w:rsidRPr="008F7685" w:rsidRDefault="008F7685" w:rsidP="005662DA">
      <w:pPr>
        <w:autoSpaceDE w:val="0"/>
        <w:autoSpaceDN w:val="0"/>
        <w:adjustRightInd w:val="0"/>
        <w:spacing w:after="0" w:line="240" w:lineRule="auto"/>
        <w:ind w:left="1620"/>
        <w:rPr>
          <w:rFonts w:cstheme="minorHAnsi"/>
          <w:color w:val="000000"/>
        </w:rPr>
      </w:pPr>
      <w:r w:rsidRPr="008F7685">
        <w:rPr>
          <w:rFonts w:cstheme="minorHAnsi"/>
          <w:color w:val="000000"/>
        </w:rPr>
        <w:t>Demonstrate the roles and responsibilities of assistive personnel and identify the medical</w:t>
      </w:r>
      <w:r w:rsidR="005662DA">
        <w:rPr>
          <w:rFonts w:cstheme="minorHAnsi"/>
          <w:color w:val="000000"/>
        </w:rPr>
        <w:t xml:space="preserve"> </w:t>
      </w:r>
      <w:r w:rsidRPr="008F7685">
        <w:rPr>
          <w:rFonts w:cstheme="minorHAnsi"/>
          <w:color w:val="000000"/>
        </w:rPr>
        <w:t>specialists who treat disorders of each body system.</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4.1.1. </w:t>
      </w:r>
      <w:r w:rsidR="005662DA">
        <w:rPr>
          <w:rFonts w:cstheme="minorHAnsi"/>
          <w:color w:val="0D0D0D"/>
        </w:rPr>
        <w:tab/>
      </w:r>
      <w:r w:rsidRPr="008F7685">
        <w:rPr>
          <w:rFonts w:cstheme="minorHAnsi"/>
          <w:color w:val="0D0D0D"/>
        </w:rPr>
        <w:t>Describe the guidelines of the governing body concerning abuse, mistreatment, neglect and</w:t>
      </w:r>
    </w:p>
    <w:p w:rsidR="008F7685" w:rsidRPr="008F7685" w:rsidRDefault="008F7685" w:rsidP="005662DA">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misappropriation</w:t>
      </w:r>
      <w:proofErr w:type="gramEnd"/>
      <w:r w:rsidRPr="008F7685">
        <w:rPr>
          <w:rFonts w:cstheme="minorHAnsi"/>
          <w:color w:val="0D0D0D"/>
        </w:rPr>
        <w:t xml:space="preserve"> of an individual’s property.</w:t>
      </w:r>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4.1.2. </w:t>
      </w:r>
      <w:r w:rsidR="005662DA">
        <w:rPr>
          <w:rFonts w:cstheme="minorHAnsi"/>
          <w:color w:val="0D0D0D"/>
        </w:rPr>
        <w:tab/>
      </w:r>
      <w:r w:rsidRPr="008F7685">
        <w:rPr>
          <w:rFonts w:cstheme="minorHAnsi"/>
          <w:color w:val="0D0D0D"/>
        </w:rPr>
        <w:t>Inform the supervisor of any changes in the individual’s condition.</w:t>
      </w:r>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4.1.3. </w:t>
      </w:r>
      <w:r w:rsidR="005662DA">
        <w:rPr>
          <w:rFonts w:cstheme="minorHAnsi"/>
          <w:color w:val="0D0D0D"/>
        </w:rPr>
        <w:tab/>
      </w:r>
      <w:r w:rsidRPr="008F7685">
        <w:rPr>
          <w:rFonts w:cstheme="minorHAnsi"/>
          <w:color w:val="0D0D0D"/>
        </w:rPr>
        <w:t>Provide input to and work within an age‐appropriate plan of care developed by the</w:t>
      </w:r>
    </w:p>
    <w:p w:rsidR="008F7685" w:rsidRPr="008F7685" w:rsidRDefault="008F7685" w:rsidP="005662DA">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interdisciplinary</w:t>
      </w:r>
      <w:proofErr w:type="gramEnd"/>
      <w:r w:rsidRPr="008F7685">
        <w:rPr>
          <w:rFonts w:cstheme="minorHAnsi"/>
          <w:color w:val="0D0D0D"/>
        </w:rPr>
        <w:t xml:space="preserve"> team for each individual.</w:t>
      </w:r>
    </w:p>
    <w:p w:rsidR="008F7685" w:rsidRPr="008F7685" w:rsidRDefault="008F7685" w:rsidP="003B334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4.1.4. </w:t>
      </w:r>
      <w:r w:rsidR="005662DA">
        <w:rPr>
          <w:rFonts w:cstheme="minorHAnsi"/>
          <w:color w:val="0D0D0D"/>
        </w:rPr>
        <w:tab/>
      </w:r>
      <w:r w:rsidRPr="008F7685">
        <w:rPr>
          <w:rFonts w:cstheme="minorHAnsi"/>
          <w:color w:val="0D0D0D"/>
        </w:rPr>
        <w:t>Describe the primary purpose of healthcare settings (e.g., long‐term care facility [LTCF], acute</w:t>
      </w:r>
    </w:p>
    <w:p w:rsidR="008F7685" w:rsidRPr="008F7685" w:rsidRDefault="008F7685" w:rsidP="005662DA">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care</w:t>
      </w:r>
      <w:proofErr w:type="gramEnd"/>
      <w:r w:rsidRPr="008F7685">
        <w:rPr>
          <w:rFonts w:cstheme="minorHAnsi"/>
          <w:color w:val="0D0D0D"/>
        </w:rPr>
        <w:t>, home health).</w:t>
      </w:r>
    </w:p>
    <w:p w:rsidR="008F7685" w:rsidRPr="008F7685" w:rsidRDefault="008F7685" w:rsidP="003B334E">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4.1.5. </w:t>
      </w:r>
      <w:r w:rsidR="005662DA">
        <w:rPr>
          <w:rFonts w:cstheme="minorHAnsi"/>
          <w:color w:val="0D0D0D"/>
        </w:rPr>
        <w:tab/>
      </w:r>
      <w:r w:rsidRPr="008F7685">
        <w:rPr>
          <w:rFonts w:cstheme="minorHAnsi"/>
          <w:color w:val="000000"/>
        </w:rPr>
        <w:t>Identify the medical specialists who treat disorders of each body system.</w:t>
      </w:r>
    </w:p>
    <w:p w:rsidR="008F7685" w:rsidRPr="008F7685" w:rsidRDefault="008F7685" w:rsidP="003B334E">
      <w:pPr>
        <w:autoSpaceDE w:val="0"/>
        <w:autoSpaceDN w:val="0"/>
        <w:adjustRightInd w:val="0"/>
        <w:spacing w:after="0" w:line="240" w:lineRule="auto"/>
        <w:ind w:left="900" w:hanging="900"/>
        <w:rPr>
          <w:rFonts w:cstheme="minorHAnsi"/>
          <w:color w:val="000000"/>
        </w:rPr>
      </w:pPr>
      <w:r w:rsidRPr="008F7685">
        <w:rPr>
          <w:rFonts w:cstheme="minorHAnsi"/>
          <w:color w:val="0D0D0D"/>
        </w:rPr>
        <w:t>4.1.6.</w:t>
      </w:r>
      <w:r w:rsidR="005662DA">
        <w:rPr>
          <w:rFonts w:cstheme="minorHAnsi"/>
          <w:color w:val="0D0D0D"/>
        </w:rPr>
        <w:tab/>
      </w:r>
      <w:r w:rsidRPr="008F7685">
        <w:rPr>
          <w:rFonts w:cstheme="minorHAnsi"/>
          <w:color w:val="000000"/>
        </w:rPr>
        <w:t>Identify body planes, directions, cavities, quadrants and regions.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4.2.</w:t>
      </w:r>
      <w:proofErr w:type="gramEnd"/>
      <w:r w:rsidRPr="008F7685">
        <w:rPr>
          <w:rFonts w:cstheme="minorHAnsi"/>
          <w:b/>
          <w:bCs/>
          <w:color w:val="000000"/>
        </w:rPr>
        <w:t xml:space="preserve"> </w:t>
      </w:r>
      <w:r w:rsidR="00C91C64">
        <w:rPr>
          <w:rFonts w:cstheme="minorHAnsi"/>
          <w:b/>
          <w:bCs/>
          <w:color w:val="000000"/>
        </w:rPr>
        <w:tab/>
      </w:r>
      <w:r w:rsidRPr="008F7685">
        <w:rPr>
          <w:rFonts w:cstheme="minorHAnsi"/>
          <w:b/>
          <w:bCs/>
          <w:color w:val="000000"/>
        </w:rPr>
        <w:t>Therapeutic Communication and Interpersonal Skills</w:t>
      </w:r>
    </w:p>
    <w:p w:rsidR="008F7685" w:rsidRPr="008F7685" w:rsidRDefault="008F7685" w:rsidP="00C91C64">
      <w:pPr>
        <w:autoSpaceDE w:val="0"/>
        <w:autoSpaceDN w:val="0"/>
        <w:adjustRightInd w:val="0"/>
        <w:spacing w:after="0" w:line="240" w:lineRule="auto"/>
        <w:ind w:left="1620"/>
        <w:rPr>
          <w:rFonts w:cstheme="minorHAnsi"/>
          <w:color w:val="000000"/>
        </w:rPr>
      </w:pPr>
      <w:r w:rsidRPr="008F7685">
        <w:rPr>
          <w:rFonts w:cstheme="minorHAnsi"/>
          <w:color w:val="000000"/>
        </w:rPr>
        <w:t>Demonstrate communication techniques and behaviors when communicating with individuals</w:t>
      </w:r>
      <w:r w:rsidR="00C91C64">
        <w:rPr>
          <w:rFonts w:cstheme="minorHAnsi"/>
          <w:color w:val="000000"/>
        </w:rPr>
        <w:t xml:space="preserve"> </w:t>
      </w:r>
      <w:r w:rsidRPr="008F7685">
        <w:rPr>
          <w:rFonts w:cstheme="minorHAnsi"/>
          <w:color w:val="000000"/>
        </w:rPr>
        <w:t>and interacting with individuals with impairments and document.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4.2.1. </w:t>
      </w:r>
      <w:r w:rsidR="00C91C64">
        <w:rPr>
          <w:rFonts w:cstheme="minorHAnsi"/>
          <w:color w:val="0D0D0D"/>
        </w:rPr>
        <w:tab/>
      </w:r>
      <w:r w:rsidRPr="008F7685">
        <w:rPr>
          <w:rFonts w:cstheme="minorHAnsi"/>
          <w:color w:val="0D0D0D"/>
        </w:rPr>
        <w:t>Describe non‐verbal communication, including gestures, posture, touch, facial expressions,</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eye</w:t>
      </w:r>
      <w:proofErr w:type="gramEnd"/>
      <w:r w:rsidRPr="008F7685">
        <w:rPr>
          <w:rFonts w:cstheme="minorHAnsi"/>
          <w:color w:val="0D0D0D"/>
        </w:rPr>
        <w:t xml:space="preserve"> contact, body movements, avoidance and appearance.</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4.2.2. </w:t>
      </w:r>
      <w:r w:rsidR="00C91C64">
        <w:rPr>
          <w:rFonts w:cstheme="minorHAnsi"/>
          <w:color w:val="0D0D0D"/>
        </w:rPr>
        <w:tab/>
      </w:r>
      <w:r w:rsidRPr="008F7685">
        <w:rPr>
          <w:rFonts w:cstheme="minorHAnsi"/>
          <w:color w:val="0D0D0D"/>
        </w:rPr>
        <w:t>Describe the importance of maintaining an individual’s personal space.</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4.2.3. </w:t>
      </w:r>
      <w:r w:rsidR="00C91C64">
        <w:rPr>
          <w:rFonts w:cstheme="minorHAnsi"/>
          <w:color w:val="0D0D0D"/>
        </w:rPr>
        <w:tab/>
      </w:r>
      <w:r w:rsidRPr="008F7685">
        <w:rPr>
          <w:rFonts w:cstheme="minorHAnsi"/>
          <w:color w:val="0D0D0D"/>
        </w:rPr>
        <w:t>Describe the importance of empathy in interpersonal relationships and the need for kindness,</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patience</w:t>
      </w:r>
      <w:proofErr w:type="gramEnd"/>
      <w:r w:rsidRPr="008F7685">
        <w:rPr>
          <w:rFonts w:cstheme="minorHAnsi"/>
          <w:color w:val="0D0D0D"/>
        </w:rPr>
        <w:t xml:space="preserve"> and listening.</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4.2.4.</w:t>
      </w:r>
      <w:r w:rsidR="00C91C64">
        <w:rPr>
          <w:rFonts w:cstheme="minorHAnsi"/>
          <w:color w:val="0D0D0D"/>
        </w:rPr>
        <w:tab/>
      </w:r>
      <w:r w:rsidRPr="008F7685">
        <w:rPr>
          <w:rFonts w:cstheme="minorHAnsi"/>
          <w:color w:val="0D0D0D"/>
        </w:rPr>
        <w:t>Maintain aids that promote oral, auditory and visual health (e.g., eye glasses, hearing aids,</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dentures</w:t>
      </w:r>
      <w:proofErr w:type="gramEnd"/>
      <w:r w:rsidRPr="008F7685">
        <w:rPr>
          <w:rFonts w:cstheme="minorHAnsi"/>
          <w:color w:val="0D0D0D"/>
        </w:rPr>
        <w:t>).</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4.2.5. </w:t>
      </w:r>
      <w:r w:rsidR="00C91C64">
        <w:rPr>
          <w:rFonts w:cstheme="minorHAnsi"/>
          <w:color w:val="0D0D0D"/>
        </w:rPr>
        <w:tab/>
      </w:r>
      <w:r w:rsidRPr="008F7685">
        <w:rPr>
          <w:rFonts w:cstheme="minorHAnsi"/>
          <w:color w:val="0D0D0D"/>
        </w:rPr>
        <w:t>Arrange food and utensils on the meal tray in a clock fashion for visually impaired individuals.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4.2.6. </w:t>
      </w:r>
      <w:r w:rsidR="00C91C64">
        <w:rPr>
          <w:rFonts w:cstheme="minorHAnsi"/>
          <w:color w:val="0D0D0D"/>
        </w:rPr>
        <w:tab/>
      </w:r>
      <w:r w:rsidRPr="008F7685">
        <w:rPr>
          <w:rFonts w:cstheme="minorHAnsi"/>
          <w:color w:val="0D0D0D"/>
        </w:rPr>
        <w:t>Position an individual for meals to avoid choking and assist in feeding.</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4.2.7. </w:t>
      </w:r>
      <w:r w:rsidR="00C91C64">
        <w:rPr>
          <w:rFonts w:cstheme="minorHAnsi"/>
          <w:color w:val="0D0D0D"/>
        </w:rPr>
        <w:tab/>
      </w:r>
      <w:r w:rsidRPr="008F7685">
        <w:rPr>
          <w:rFonts w:cstheme="minorHAnsi"/>
          <w:color w:val="0D0D0D"/>
        </w:rPr>
        <w:t>Maintain a proper environment for eating (e.g., noxious odors, contaminated items, loud</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noises</w:t>
      </w:r>
      <w:proofErr w:type="gramEnd"/>
      <w:r w:rsidRPr="008F7685">
        <w:rPr>
          <w:rFonts w:cstheme="minorHAnsi"/>
          <w:color w:val="0D0D0D"/>
        </w:rPr>
        <w:t>).</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4.2.8. </w:t>
      </w:r>
      <w:r w:rsidR="00C91C64">
        <w:rPr>
          <w:rFonts w:cstheme="minorHAnsi"/>
          <w:color w:val="0D0D0D"/>
        </w:rPr>
        <w:tab/>
      </w:r>
      <w:r w:rsidRPr="008F7685">
        <w:rPr>
          <w:rFonts w:cstheme="minorHAnsi"/>
          <w:color w:val="0D0D0D"/>
        </w:rPr>
        <w:t>Provide aids to facilitate communication for speech impaired individuals (e.g., picture cards,</w:t>
      </w:r>
    </w:p>
    <w:p w:rsid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slates</w:t>
      </w:r>
      <w:proofErr w:type="gramEnd"/>
      <w:r w:rsidRPr="008F7685">
        <w:rPr>
          <w:rFonts w:cstheme="minorHAnsi"/>
          <w:color w:val="0D0D0D"/>
        </w:rPr>
        <w:t>, notepads).</w:t>
      </w:r>
    </w:p>
    <w:p w:rsidR="008F7685" w:rsidRPr="008F7685" w:rsidRDefault="008F7685" w:rsidP="008F7685">
      <w:pPr>
        <w:autoSpaceDE w:val="0"/>
        <w:autoSpaceDN w:val="0"/>
        <w:adjustRightInd w:val="0"/>
        <w:spacing w:after="0" w:line="240" w:lineRule="auto"/>
        <w:rPr>
          <w:rFonts w:cstheme="minorHAnsi"/>
          <w:color w:val="0D0D0D"/>
        </w:rPr>
      </w:pPr>
    </w:p>
    <w:p w:rsidR="008F7685" w:rsidRPr="008F7685" w:rsidRDefault="008F7685" w:rsidP="003B334E">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4.3.</w:t>
      </w:r>
      <w:proofErr w:type="gramEnd"/>
      <w:r w:rsidRPr="008F7685">
        <w:rPr>
          <w:rFonts w:cstheme="minorHAnsi"/>
          <w:b/>
          <w:bCs/>
          <w:color w:val="000000"/>
        </w:rPr>
        <w:t xml:space="preserve"> </w:t>
      </w:r>
      <w:r w:rsidR="00C91C64">
        <w:rPr>
          <w:rFonts w:cstheme="minorHAnsi"/>
          <w:b/>
          <w:bCs/>
          <w:color w:val="000000"/>
        </w:rPr>
        <w:tab/>
      </w:r>
      <w:r w:rsidRPr="008F7685">
        <w:rPr>
          <w:rFonts w:cstheme="minorHAnsi"/>
          <w:b/>
          <w:bCs/>
          <w:color w:val="000000"/>
        </w:rPr>
        <w:t>Microorganisms, Infection Control and Infection</w:t>
      </w:r>
    </w:p>
    <w:p w:rsidR="008F7685" w:rsidRPr="008F7685" w:rsidRDefault="008F7685" w:rsidP="00C91C64">
      <w:pPr>
        <w:autoSpaceDE w:val="0"/>
        <w:autoSpaceDN w:val="0"/>
        <w:adjustRightInd w:val="0"/>
        <w:spacing w:after="0" w:line="240" w:lineRule="auto"/>
        <w:ind w:left="1620"/>
        <w:rPr>
          <w:rFonts w:cstheme="minorHAnsi"/>
          <w:color w:val="000000"/>
        </w:rPr>
      </w:pPr>
      <w:r w:rsidRPr="008F7685">
        <w:rPr>
          <w:rFonts w:cstheme="minorHAnsi"/>
          <w:color w:val="000000"/>
        </w:rPr>
        <w:t>Use basic principles of infection control to prevent the growth and spread of pathogenic</w:t>
      </w:r>
      <w:r w:rsidR="00C91C64">
        <w:rPr>
          <w:rFonts w:cstheme="minorHAnsi"/>
          <w:color w:val="000000"/>
        </w:rPr>
        <w:t xml:space="preserve"> </w:t>
      </w:r>
      <w:r w:rsidRPr="008F7685">
        <w:rPr>
          <w:rFonts w:cstheme="minorHAnsi"/>
          <w:color w:val="000000"/>
        </w:rPr>
        <w:t>microorganisms and infection.</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4.3.1. </w:t>
      </w:r>
      <w:r w:rsidR="00C91C64">
        <w:rPr>
          <w:rFonts w:cstheme="minorHAnsi"/>
          <w:color w:val="0D0D0D"/>
        </w:rPr>
        <w:tab/>
      </w:r>
      <w:r w:rsidRPr="008F7685">
        <w:rPr>
          <w:rFonts w:cstheme="minorHAnsi"/>
          <w:color w:val="0D0D0D"/>
        </w:rPr>
        <w:t>Describe the chain of infection (e.g., host, vectors, portal of entry).</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4.3.2. </w:t>
      </w:r>
      <w:r w:rsidR="00C91C64">
        <w:rPr>
          <w:rFonts w:cstheme="minorHAnsi"/>
          <w:color w:val="0D0D0D"/>
        </w:rPr>
        <w:tab/>
      </w:r>
      <w:r w:rsidRPr="008F7685">
        <w:rPr>
          <w:rFonts w:cstheme="minorHAnsi"/>
          <w:color w:val="0D0D0D"/>
        </w:rPr>
        <w:t xml:space="preserve">Describe mechanisms for the spread of infection, including airborne, vector‐borne, </w:t>
      </w:r>
      <w:proofErr w:type="gramStart"/>
      <w:r w:rsidRPr="008F7685">
        <w:rPr>
          <w:rFonts w:cstheme="minorHAnsi"/>
          <w:color w:val="0D0D0D"/>
        </w:rPr>
        <w:t>common</w:t>
      </w:r>
      <w:proofErr w:type="gramEnd"/>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vehicle</w:t>
      </w:r>
      <w:proofErr w:type="gramEnd"/>
      <w:r w:rsidRPr="008F7685">
        <w:rPr>
          <w:rFonts w:cstheme="minorHAnsi"/>
          <w:color w:val="0D0D0D"/>
        </w:rPr>
        <w:t>, droplet and contact.</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4.3.3. </w:t>
      </w:r>
      <w:r w:rsidR="00C91C64">
        <w:rPr>
          <w:rFonts w:cstheme="minorHAnsi"/>
          <w:color w:val="0D0D0D"/>
        </w:rPr>
        <w:tab/>
      </w:r>
      <w:r w:rsidRPr="008F7685">
        <w:rPr>
          <w:rFonts w:cstheme="minorHAnsi"/>
          <w:color w:val="0D0D0D"/>
        </w:rPr>
        <w:t>Describe methods of controlling or eliminating microorganisms and the importance of</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practices</w:t>
      </w:r>
      <w:proofErr w:type="gramEnd"/>
      <w:r w:rsidRPr="008F7685">
        <w:rPr>
          <w:rFonts w:cstheme="minorHAnsi"/>
          <w:color w:val="0D0D0D"/>
        </w:rPr>
        <w:t xml:space="preserve"> that hinder the spread of infection (e.g., hand washing, disinfecting care areas).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4.3.4. </w:t>
      </w:r>
      <w:r w:rsidR="00C91C64">
        <w:rPr>
          <w:rFonts w:cstheme="minorHAnsi"/>
          <w:color w:val="0D0D0D"/>
        </w:rPr>
        <w:tab/>
      </w:r>
      <w:r w:rsidRPr="008F7685">
        <w:rPr>
          <w:rFonts w:cstheme="minorHAnsi"/>
          <w:color w:val="0D0D0D"/>
        </w:rPr>
        <w:t>Use personal protective equipment (PPE) when encountering body fluids, potential of</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splashing</w:t>
      </w:r>
      <w:proofErr w:type="gramEnd"/>
      <w:r w:rsidRPr="008F7685">
        <w:rPr>
          <w:rFonts w:cstheme="minorHAnsi"/>
          <w:color w:val="0D0D0D"/>
        </w:rPr>
        <w:t>, or re</w:t>
      </w:r>
      <w:bookmarkStart w:id="0" w:name="_GoBack"/>
      <w:bookmarkEnd w:id="0"/>
      <w:r w:rsidRPr="008F7685">
        <w:rPr>
          <w:rFonts w:cstheme="minorHAnsi"/>
          <w:color w:val="0D0D0D"/>
        </w:rPr>
        <w:t>spiratory droplets.</w:t>
      </w:r>
    </w:p>
    <w:p w:rsidR="008F7685" w:rsidRPr="008F7685" w:rsidRDefault="008F7685" w:rsidP="00C91C6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4.3.5. </w:t>
      </w:r>
      <w:r w:rsidR="00C91C64">
        <w:rPr>
          <w:rFonts w:cstheme="minorHAnsi"/>
          <w:color w:val="0D0D0D"/>
        </w:rPr>
        <w:tab/>
      </w:r>
      <w:r w:rsidRPr="008F7685">
        <w:rPr>
          <w:rFonts w:cstheme="minorHAnsi"/>
          <w:color w:val="000000"/>
        </w:rPr>
        <w:t>Demonstrate various decontamination techniques and procedures.</w:t>
      </w:r>
    </w:p>
    <w:p w:rsidR="008F7685" w:rsidRPr="008F7685" w:rsidRDefault="008F7685" w:rsidP="00C91C64">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4.3.6. </w:t>
      </w:r>
      <w:r w:rsidR="00C91C64">
        <w:rPr>
          <w:rFonts w:cstheme="minorHAnsi"/>
          <w:color w:val="0D0D0D"/>
        </w:rPr>
        <w:tab/>
      </w:r>
      <w:r w:rsidRPr="008F7685">
        <w:rPr>
          <w:rFonts w:cstheme="minorHAnsi"/>
          <w:color w:val="000000"/>
        </w:rPr>
        <w:t>Demonstrate precaution guidelines.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4.3.7. </w:t>
      </w:r>
      <w:r w:rsidR="00C91C64">
        <w:rPr>
          <w:rFonts w:cstheme="minorHAnsi"/>
          <w:color w:val="0D0D0D"/>
        </w:rPr>
        <w:tab/>
      </w:r>
      <w:r w:rsidRPr="008F7685">
        <w:rPr>
          <w:rFonts w:cstheme="minorHAnsi"/>
          <w:color w:val="0D0D0D"/>
        </w:rPr>
        <w:t>Maintain isolation precautions.</w:t>
      </w:r>
    </w:p>
    <w:p w:rsidR="008F7685" w:rsidRPr="008F7685" w:rsidRDefault="008F7685" w:rsidP="00C91C64">
      <w:pPr>
        <w:autoSpaceDE w:val="0"/>
        <w:autoSpaceDN w:val="0"/>
        <w:adjustRightInd w:val="0"/>
        <w:spacing w:after="0" w:line="240" w:lineRule="auto"/>
        <w:ind w:left="900" w:hanging="900"/>
        <w:rPr>
          <w:rFonts w:cstheme="minorHAnsi"/>
          <w:color w:val="0D0D0D"/>
        </w:rPr>
      </w:pPr>
      <w:r w:rsidRPr="008F7685">
        <w:rPr>
          <w:rFonts w:cstheme="minorHAnsi"/>
          <w:color w:val="000000"/>
        </w:rPr>
        <w:t xml:space="preserve">4.3.8. </w:t>
      </w:r>
      <w:r w:rsidR="00C91C64">
        <w:rPr>
          <w:rFonts w:cstheme="minorHAnsi"/>
          <w:color w:val="000000"/>
        </w:rPr>
        <w:tab/>
      </w:r>
      <w:r w:rsidRPr="008F7685">
        <w:rPr>
          <w:rFonts w:cstheme="minorHAnsi"/>
          <w:color w:val="0D0D0D"/>
        </w:rPr>
        <w:t>Identify signs and symptoms of infection (e.g., fever, confusion, areas of redness, swelling,</w:t>
      </w:r>
    </w:p>
    <w:p w:rsidR="008F7685" w:rsidRPr="008F7685" w:rsidRDefault="008F7685" w:rsidP="00C91C64">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pain</w:t>
      </w:r>
      <w:proofErr w:type="gramEnd"/>
      <w:r w:rsidRPr="008F7685">
        <w:rPr>
          <w:rFonts w:cstheme="minorHAnsi"/>
          <w:color w:val="0D0D0D"/>
        </w:rPr>
        <w:t>).</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Pr="008F7685" w:rsidRDefault="008F7685" w:rsidP="001A6010">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4.4.</w:t>
      </w:r>
      <w:proofErr w:type="gramEnd"/>
      <w:r w:rsidRPr="008F7685">
        <w:rPr>
          <w:rFonts w:cstheme="minorHAnsi"/>
          <w:b/>
          <w:bCs/>
          <w:color w:val="000000"/>
        </w:rPr>
        <w:t xml:space="preserve"> </w:t>
      </w:r>
      <w:r w:rsidR="004A5878">
        <w:rPr>
          <w:rFonts w:cstheme="minorHAnsi"/>
          <w:b/>
          <w:bCs/>
          <w:color w:val="000000"/>
        </w:rPr>
        <w:tab/>
      </w:r>
      <w:r w:rsidRPr="008F7685">
        <w:rPr>
          <w:rFonts w:cstheme="minorHAnsi"/>
          <w:b/>
          <w:bCs/>
          <w:color w:val="000000"/>
        </w:rPr>
        <w:t>Hygiene</w:t>
      </w:r>
    </w:p>
    <w:p w:rsidR="008F7685" w:rsidRPr="008F7685" w:rsidRDefault="008F7685" w:rsidP="004A5878">
      <w:pPr>
        <w:autoSpaceDE w:val="0"/>
        <w:autoSpaceDN w:val="0"/>
        <w:adjustRightInd w:val="0"/>
        <w:spacing w:after="0" w:line="240" w:lineRule="auto"/>
        <w:ind w:left="1620"/>
        <w:rPr>
          <w:rFonts w:cstheme="minorHAnsi"/>
          <w:color w:val="0D0D0D"/>
        </w:rPr>
      </w:pPr>
      <w:r w:rsidRPr="008F7685">
        <w:rPr>
          <w:rFonts w:cstheme="minorHAnsi"/>
          <w:color w:val="0D0D0D"/>
        </w:rPr>
        <w:t>Perform personal hygiene for individuals across the life span and document.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4A5878">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4.4.1. </w:t>
      </w:r>
      <w:r w:rsidR="004A5878">
        <w:rPr>
          <w:rFonts w:cstheme="minorHAnsi"/>
          <w:color w:val="0D0D0D"/>
        </w:rPr>
        <w:tab/>
      </w:r>
      <w:r w:rsidRPr="008F7685">
        <w:rPr>
          <w:rFonts w:cstheme="minorHAnsi"/>
          <w:color w:val="0D0D0D"/>
        </w:rPr>
        <w:t>Perform oral and denture care.</w:t>
      </w:r>
    </w:p>
    <w:p w:rsidR="008F7685" w:rsidRPr="008F7685" w:rsidRDefault="008F7685" w:rsidP="004A5878">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4.4.2. </w:t>
      </w:r>
      <w:r w:rsidR="004A5878">
        <w:rPr>
          <w:rFonts w:cstheme="minorHAnsi"/>
          <w:color w:val="0D0D0D"/>
        </w:rPr>
        <w:tab/>
      </w:r>
      <w:r w:rsidRPr="008F7685">
        <w:rPr>
          <w:rFonts w:cstheme="minorHAnsi"/>
          <w:color w:val="0D0D0D"/>
        </w:rPr>
        <w:t xml:space="preserve">Perform personal hygiene (e.g., bathing, </w:t>
      </w:r>
      <w:proofErr w:type="spellStart"/>
      <w:r w:rsidRPr="008F7685">
        <w:rPr>
          <w:rFonts w:cstheme="minorHAnsi"/>
          <w:color w:val="0D0D0D"/>
        </w:rPr>
        <w:t>perineal</w:t>
      </w:r>
      <w:proofErr w:type="spellEnd"/>
      <w:r w:rsidRPr="008F7685">
        <w:rPr>
          <w:rFonts w:cstheme="minorHAnsi"/>
          <w:color w:val="0D0D0D"/>
        </w:rPr>
        <w:t xml:space="preserve"> care, shaving, shampooing).</w:t>
      </w:r>
    </w:p>
    <w:p w:rsidR="008F7685" w:rsidRPr="008F7685" w:rsidRDefault="008F7685" w:rsidP="004A5878">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4.4.3. </w:t>
      </w:r>
      <w:r w:rsidR="004A5878">
        <w:rPr>
          <w:rFonts w:cstheme="minorHAnsi"/>
          <w:color w:val="0D0D0D"/>
        </w:rPr>
        <w:tab/>
      </w:r>
      <w:r w:rsidRPr="008F7685">
        <w:rPr>
          <w:rFonts w:cstheme="minorHAnsi"/>
          <w:color w:val="0D0D0D"/>
        </w:rPr>
        <w:t>Assist or dress and undress impaired individuals.</w:t>
      </w:r>
    </w:p>
    <w:p w:rsidR="008F7685" w:rsidRPr="008F7685" w:rsidRDefault="008F7685" w:rsidP="004A5878">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4.4.4. </w:t>
      </w:r>
      <w:r w:rsidR="004A5878">
        <w:rPr>
          <w:rFonts w:cstheme="minorHAnsi"/>
          <w:color w:val="0D0D0D"/>
        </w:rPr>
        <w:tab/>
      </w:r>
      <w:r w:rsidRPr="008F7685">
        <w:rPr>
          <w:rFonts w:cstheme="minorHAnsi"/>
          <w:color w:val="0D0D0D"/>
        </w:rPr>
        <w:t>Perform nail care, foot soaks and observe skin for reddened or discolored areas and</w:t>
      </w:r>
    </w:p>
    <w:p w:rsidR="008F7685" w:rsidRPr="008F7685" w:rsidRDefault="008F7685" w:rsidP="004A5878">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abnormalities</w:t>
      </w:r>
      <w:proofErr w:type="gramEnd"/>
      <w:r w:rsidRPr="008F7685">
        <w:rPr>
          <w:rFonts w:cstheme="minorHAnsi"/>
          <w:color w:val="0D0D0D"/>
        </w:rPr>
        <w:t>.</w:t>
      </w:r>
    </w:p>
    <w:p w:rsidR="008F7685" w:rsidRDefault="008F7685" w:rsidP="004A5878">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4.4.5. </w:t>
      </w:r>
      <w:r w:rsidR="004A5878">
        <w:rPr>
          <w:rFonts w:cstheme="minorHAnsi"/>
          <w:color w:val="0D0D0D"/>
        </w:rPr>
        <w:tab/>
      </w:r>
      <w:r w:rsidRPr="008F7685">
        <w:rPr>
          <w:rFonts w:cstheme="minorHAnsi"/>
          <w:color w:val="0D0D0D"/>
        </w:rPr>
        <w:t>Observe and report skin condition over boney prominences.</w:t>
      </w:r>
    </w:p>
    <w:p w:rsidR="008F7685" w:rsidRDefault="008F7685" w:rsidP="008F7685">
      <w:pPr>
        <w:autoSpaceDE w:val="0"/>
        <w:autoSpaceDN w:val="0"/>
        <w:adjustRightInd w:val="0"/>
        <w:spacing w:after="0" w:line="240" w:lineRule="auto"/>
        <w:rPr>
          <w:rFonts w:cstheme="minorHAnsi"/>
          <w:color w:val="0D0D0D"/>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color w:val="0D0D0D"/>
        </w:rPr>
      </w:pPr>
    </w:p>
    <w:p w:rsidR="008F7685" w:rsidRPr="008F7685" w:rsidRDefault="008F7685" w:rsidP="008F7685">
      <w:pPr>
        <w:autoSpaceDE w:val="0"/>
        <w:autoSpaceDN w:val="0"/>
        <w:adjustRightInd w:val="0"/>
        <w:spacing w:after="0" w:line="240" w:lineRule="auto"/>
        <w:rPr>
          <w:rFonts w:cstheme="minorHAnsi"/>
          <w:color w:val="0D0D0D"/>
        </w:rPr>
      </w:pPr>
    </w:p>
    <w:p w:rsidR="00644995" w:rsidRDefault="00644995" w:rsidP="005F5996">
      <w:pPr>
        <w:autoSpaceDE w:val="0"/>
        <w:autoSpaceDN w:val="0"/>
        <w:adjustRightInd w:val="0"/>
        <w:spacing w:after="0" w:line="240" w:lineRule="auto"/>
        <w:ind w:left="1620" w:hanging="1620"/>
        <w:rPr>
          <w:rFonts w:cstheme="minorHAnsi"/>
          <w:b/>
          <w:bCs/>
          <w:color w:val="000000"/>
        </w:rPr>
      </w:pPr>
    </w:p>
    <w:p w:rsidR="00644995" w:rsidRDefault="00644995" w:rsidP="005F5996">
      <w:pPr>
        <w:autoSpaceDE w:val="0"/>
        <w:autoSpaceDN w:val="0"/>
        <w:adjustRightInd w:val="0"/>
        <w:spacing w:after="0" w:line="240" w:lineRule="auto"/>
        <w:ind w:left="1620" w:hanging="1620"/>
        <w:rPr>
          <w:rFonts w:cstheme="minorHAnsi"/>
          <w:b/>
          <w:bCs/>
          <w:color w:val="000000"/>
        </w:rPr>
      </w:pPr>
    </w:p>
    <w:p w:rsidR="00644995" w:rsidRDefault="00644995" w:rsidP="005F5996">
      <w:pPr>
        <w:autoSpaceDE w:val="0"/>
        <w:autoSpaceDN w:val="0"/>
        <w:adjustRightInd w:val="0"/>
        <w:spacing w:after="0" w:line="240" w:lineRule="auto"/>
        <w:ind w:left="1620" w:hanging="1620"/>
        <w:rPr>
          <w:rFonts w:cstheme="minorHAnsi"/>
          <w:b/>
          <w:bCs/>
          <w:color w:val="000000"/>
        </w:rPr>
      </w:pPr>
    </w:p>
    <w:p w:rsidR="008F7685" w:rsidRPr="008F7685" w:rsidRDefault="008F7685" w:rsidP="005F5996">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4.5.</w:t>
      </w:r>
      <w:proofErr w:type="gramEnd"/>
      <w:r w:rsidRPr="008F7685">
        <w:rPr>
          <w:rFonts w:cstheme="minorHAnsi"/>
          <w:b/>
          <w:bCs/>
          <w:color w:val="000000"/>
        </w:rPr>
        <w:t xml:space="preserve"> </w:t>
      </w:r>
      <w:r w:rsidR="001822B1">
        <w:rPr>
          <w:rFonts w:cstheme="minorHAnsi"/>
          <w:b/>
          <w:bCs/>
          <w:color w:val="000000"/>
        </w:rPr>
        <w:tab/>
      </w:r>
      <w:r w:rsidRPr="008F7685">
        <w:rPr>
          <w:rFonts w:cstheme="minorHAnsi"/>
          <w:b/>
          <w:bCs/>
          <w:color w:val="000000"/>
        </w:rPr>
        <w:t>Ambulation and Mobility</w:t>
      </w:r>
    </w:p>
    <w:p w:rsidR="008F7685" w:rsidRPr="008F7685" w:rsidRDefault="008F7685" w:rsidP="001822B1">
      <w:pPr>
        <w:autoSpaceDE w:val="0"/>
        <w:autoSpaceDN w:val="0"/>
        <w:adjustRightInd w:val="0"/>
        <w:spacing w:after="0" w:line="240" w:lineRule="auto"/>
        <w:ind w:left="1620"/>
        <w:rPr>
          <w:rFonts w:cstheme="minorHAnsi"/>
          <w:color w:val="000000"/>
        </w:rPr>
      </w:pPr>
      <w:r w:rsidRPr="008F7685">
        <w:rPr>
          <w:rFonts w:cstheme="minorHAnsi"/>
          <w:color w:val="000000"/>
        </w:rPr>
        <w:t>Assist in the safe ambulation and mobility of individuals across the life span continuum and</w:t>
      </w:r>
      <w:r w:rsidR="001822B1">
        <w:rPr>
          <w:rFonts w:cstheme="minorHAnsi"/>
          <w:color w:val="000000"/>
        </w:rPr>
        <w:t xml:space="preserve"> </w:t>
      </w:r>
      <w:r w:rsidRPr="008F7685">
        <w:rPr>
          <w:rFonts w:cstheme="minorHAnsi"/>
          <w:color w:val="000000"/>
        </w:rPr>
        <w:t>document.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4.5.1. </w:t>
      </w:r>
      <w:r w:rsidR="001822B1">
        <w:rPr>
          <w:rFonts w:cstheme="minorHAnsi"/>
          <w:color w:val="0D0D0D"/>
        </w:rPr>
        <w:tab/>
      </w:r>
      <w:r w:rsidRPr="008F7685">
        <w:rPr>
          <w:rFonts w:cstheme="minorHAnsi"/>
          <w:color w:val="0D0D0D"/>
        </w:rPr>
        <w:t>Describe risks of immobilization and take measures (e.g., apply anti‐embolic stockings,</w:t>
      </w:r>
    </w:p>
    <w:p w:rsidR="008F7685" w:rsidRPr="008F7685" w:rsidRDefault="008F7685" w:rsidP="001822B1">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breathing</w:t>
      </w:r>
      <w:proofErr w:type="gramEnd"/>
      <w:r w:rsidRPr="008F7685">
        <w:rPr>
          <w:rFonts w:cstheme="minorHAnsi"/>
          <w:color w:val="0D0D0D"/>
        </w:rPr>
        <w:t>, turning) to prevent complications.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4.5.2. </w:t>
      </w:r>
      <w:r w:rsidR="001822B1">
        <w:rPr>
          <w:rFonts w:cstheme="minorHAnsi"/>
          <w:color w:val="0D0D0D"/>
        </w:rPr>
        <w:tab/>
      </w:r>
      <w:r w:rsidRPr="008F7685">
        <w:rPr>
          <w:rFonts w:cstheme="minorHAnsi"/>
          <w:color w:val="0D0D0D"/>
        </w:rPr>
        <w:t>Apply assistive devices based on individual needs.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4.5.3. </w:t>
      </w:r>
      <w:r w:rsidR="001822B1">
        <w:rPr>
          <w:rFonts w:cstheme="minorHAnsi"/>
          <w:color w:val="0D0D0D"/>
        </w:rPr>
        <w:tab/>
      </w:r>
      <w:r w:rsidRPr="008F7685">
        <w:rPr>
          <w:rFonts w:cstheme="minorHAnsi"/>
          <w:color w:val="0D0D0D"/>
        </w:rPr>
        <w:t>Operate wheelchairs, Geri Chairs and lifts.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4.5.4. </w:t>
      </w:r>
      <w:r w:rsidR="001822B1">
        <w:rPr>
          <w:rFonts w:cstheme="minorHAnsi"/>
          <w:color w:val="0D0D0D"/>
        </w:rPr>
        <w:tab/>
      </w:r>
      <w:r w:rsidRPr="008F7685">
        <w:rPr>
          <w:rFonts w:cstheme="minorHAnsi"/>
          <w:color w:val="0D0D0D"/>
        </w:rPr>
        <w:t>Prepare an individual for ambulation with skid‐proof footwear, use gait belt and encourage</w:t>
      </w:r>
    </w:p>
    <w:p w:rsidR="008F7685" w:rsidRPr="008F7685" w:rsidRDefault="008F7685" w:rsidP="001822B1">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the</w:t>
      </w:r>
      <w:proofErr w:type="gramEnd"/>
      <w:r w:rsidRPr="008F7685">
        <w:rPr>
          <w:rFonts w:cstheme="minorHAnsi"/>
          <w:color w:val="0D0D0D"/>
        </w:rPr>
        <w:t xml:space="preserve"> individual to use assistive devices.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4.5.5. </w:t>
      </w:r>
      <w:r w:rsidR="005D51A2">
        <w:rPr>
          <w:rFonts w:cstheme="minorHAnsi"/>
          <w:color w:val="0D0D0D"/>
        </w:rPr>
        <w:tab/>
      </w:r>
      <w:r w:rsidRPr="008F7685">
        <w:rPr>
          <w:rFonts w:cstheme="minorHAnsi"/>
          <w:color w:val="0D0D0D"/>
        </w:rPr>
        <w:t>Demonstrate ambulation techniques for the use of walkers, crutches and canes.</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4.5.6. </w:t>
      </w:r>
      <w:r w:rsidR="005D51A2">
        <w:rPr>
          <w:rFonts w:cstheme="minorHAnsi"/>
          <w:color w:val="0D0D0D"/>
        </w:rPr>
        <w:tab/>
      </w:r>
      <w:r w:rsidRPr="008F7685">
        <w:rPr>
          <w:rFonts w:cstheme="minorHAnsi"/>
          <w:color w:val="0D0D0D"/>
        </w:rPr>
        <w:t>Reposition slowly to avoid postural hypotension.</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4.5.7. </w:t>
      </w:r>
      <w:r w:rsidR="005D51A2">
        <w:rPr>
          <w:rFonts w:cstheme="minorHAnsi"/>
          <w:color w:val="0D0D0D"/>
        </w:rPr>
        <w:tab/>
      </w:r>
      <w:r w:rsidRPr="008F7685">
        <w:rPr>
          <w:rFonts w:cstheme="minorHAnsi"/>
          <w:color w:val="0D0D0D"/>
        </w:rPr>
        <w:t>Support the individual on the affected side of the body to prevent falls or injury.</w:t>
      </w:r>
    </w:p>
    <w:p w:rsidR="008F7685" w:rsidRPr="008F7685" w:rsidRDefault="008F7685" w:rsidP="001822B1">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4.5.8. </w:t>
      </w:r>
      <w:r w:rsidR="005D51A2">
        <w:rPr>
          <w:rFonts w:cstheme="minorHAnsi"/>
          <w:color w:val="0D0D0D"/>
        </w:rPr>
        <w:tab/>
      </w:r>
      <w:r w:rsidRPr="008F7685">
        <w:rPr>
          <w:rFonts w:cstheme="minorHAnsi"/>
          <w:color w:val="0D0D0D"/>
        </w:rPr>
        <w:t>Position the individual in bed for comfort, to maintain proper body alignment and to decrease</w:t>
      </w:r>
    </w:p>
    <w:p w:rsidR="008F7685" w:rsidRDefault="008F7685" w:rsidP="005D51A2">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pressure</w:t>
      </w:r>
      <w:proofErr w:type="gramEnd"/>
      <w:r w:rsidRPr="008F7685">
        <w:rPr>
          <w:rFonts w:cstheme="minorHAnsi"/>
          <w:color w:val="0D0D0D"/>
        </w:rPr>
        <w:t xml:space="preserve"> on boney prominences.</w:t>
      </w:r>
    </w:p>
    <w:p w:rsidR="008F7685" w:rsidRPr="008F7685" w:rsidRDefault="008F7685" w:rsidP="008F7685">
      <w:pPr>
        <w:autoSpaceDE w:val="0"/>
        <w:autoSpaceDN w:val="0"/>
        <w:adjustRightInd w:val="0"/>
        <w:spacing w:after="0" w:line="240" w:lineRule="auto"/>
        <w:rPr>
          <w:rFonts w:cstheme="minorHAnsi"/>
          <w:color w:val="0D0D0D"/>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Pr="008F7685" w:rsidRDefault="008F7685" w:rsidP="005F5996">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4.6.</w:t>
      </w:r>
      <w:proofErr w:type="gramEnd"/>
      <w:r w:rsidRPr="008F7685">
        <w:rPr>
          <w:rFonts w:cstheme="minorHAnsi"/>
          <w:b/>
          <w:bCs/>
          <w:color w:val="000000"/>
        </w:rPr>
        <w:t xml:space="preserve"> </w:t>
      </w:r>
      <w:r w:rsidR="00A006F7">
        <w:rPr>
          <w:rFonts w:cstheme="minorHAnsi"/>
          <w:b/>
          <w:bCs/>
          <w:color w:val="000000"/>
        </w:rPr>
        <w:tab/>
      </w:r>
      <w:r w:rsidRPr="008F7685">
        <w:rPr>
          <w:rFonts w:cstheme="minorHAnsi"/>
          <w:b/>
          <w:bCs/>
          <w:color w:val="000000"/>
        </w:rPr>
        <w:t>Elimination</w:t>
      </w:r>
    </w:p>
    <w:p w:rsidR="008F7685" w:rsidRPr="008F7685" w:rsidRDefault="008F7685" w:rsidP="00A006F7">
      <w:pPr>
        <w:autoSpaceDE w:val="0"/>
        <w:autoSpaceDN w:val="0"/>
        <w:adjustRightInd w:val="0"/>
        <w:spacing w:after="0" w:line="240" w:lineRule="auto"/>
        <w:ind w:left="1620"/>
        <w:rPr>
          <w:rFonts w:cstheme="minorHAnsi"/>
          <w:color w:val="000000"/>
        </w:rPr>
      </w:pPr>
      <w:r w:rsidRPr="008F7685">
        <w:rPr>
          <w:rFonts w:cstheme="minorHAnsi"/>
          <w:color w:val="000000"/>
        </w:rPr>
        <w:t>Assist with elimination needs across the life span continuum and document.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4.6.1. </w:t>
      </w:r>
      <w:r w:rsidR="00A006F7">
        <w:rPr>
          <w:rFonts w:cstheme="minorHAnsi"/>
          <w:color w:val="0D0D0D"/>
        </w:rPr>
        <w:tab/>
      </w:r>
      <w:r w:rsidRPr="008F7685">
        <w:rPr>
          <w:rFonts w:cstheme="minorHAnsi"/>
          <w:color w:val="0D0D0D"/>
        </w:rPr>
        <w:t>Describe changes in elimination related to the aging process.</w:t>
      </w:r>
    </w:p>
    <w:p w:rsidR="008F7685" w:rsidRP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4.6.2. </w:t>
      </w:r>
      <w:r w:rsidR="00A006F7">
        <w:rPr>
          <w:rFonts w:cstheme="minorHAnsi"/>
          <w:color w:val="0D0D0D"/>
        </w:rPr>
        <w:tab/>
      </w:r>
      <w:r w:rsidRPr="008F7685">
        <w:rPr>
          <w:rFonts w:cstheme="minorHAnsi"/>
          <w:color w:val="0D0D0D"/>
        </w:rPr>
        <w:t>Measure intake and output.</w:t>
      </w:r>
    </w:p>
    <w:p w:rsidR="008F7685" w:rsidRP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4.6.3. </w:t>
      </w:r>
      <w:r w:rsidR="00A006F7">
        <w:rPr>
          <w:rFonts w:cstheme="minorHAnsi"/>
          <w:color w:val="0D0D0D"/>
        </w:rPr>
        <w:tab/>
      </w:r>
      <w:r w:rsidRPr="008F7685">
        <w:rPr>
          <w:rFonts w:cstheme="minorHAnsi"/>
          <w:color w:val="0D0D0D"/>
        </w:rPr>
        <w:t>Describe the importance of and develop a toileting schedule to maintain the individual’s</w:t>
      </w:r>
    </w:p>
    <w:p w:rsidR="008F7685" w:rsidRPr="008F7685" w:rsidRDefault="00A006F7" w:rsidP="005F5996">
      <w:pPr>
        <w:tabs>
          <w:tab w:val="left" w:pos="900"/>
        </w:tabs>
        <w:autoSpaceDE w:val="0"/>
        <w:autoSpaceDN w:val="0"/>
        <w:adjustRightInd w:val="0"/>
        <w:spacing w:after="0" w:line="240" w:lineRule="auto"/>
        <w:ind w:left="900" w:hanging="900"/>
        <w:rPr>
          <w:rFonts w:cstheme="minorHAnsi"/>
          <w:color w:val="0D0D0D"/>
        </w:rPr>
      </w:pPr>
      <w:r>
        <w:rPr>
          <w:rFonts w:cstheme="minorHAnsi"/>
          <w:color w:val="0D0D0D"/>
        </w:rPr>
        <w:tab/>
      </w:r>
      <w:proofErr w:type="gramStart"/>
      <w:r w:rsidR="008F7685" w:rsidRPr="008F7685">
        <w:rPr>
          <w:rFonts w:cstheme="minorHAnsi"/>
          <w:color w:val="0D0D0D"/>
        </w:rPr>
        <w:t>dignity</w:t>
      </w:r>
      <w:proofErr w:type="gramEnd"/>
      <w:r w:rsidR="008F7685" w:rsidRPr="008F7685">
        <w:rPr>
          <w:rFonts w:cstheme="minorHAnsi"/>
          <w:color w:val="0D0D0D"/>
        </w:rPr>
        <w:t>, prevent falls and decrease skin irritation.</w:t>
      </w:r>
    </w:p>
    <w:p w:rsidR="008F7685" w:rsidRP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4.6.4.</w:t>
      </w:r>
      <w:r w:rsidR="00A006F7">
        <w:rPr>
          <w:rFonts w:cstheme="minorHAnsi"/>
          <w:color w:val="0D0D0D"/>
        </w:rPr>
        <w:tab/>
      </w:r>
      <w:r w:rsidRPr="008F7685">
        <w:rPr>
          <w:rFonts w:cstheme="minorHAnsi"/>
          <w:color w:val="0D0D0D"/>
        </w:rPr>
        <w:t xml:space="preserve"> Identify signs and symptoms of constipation, diarrhea and gastro‐intestinal or rectal bleeding.</w:t>
      </w:r>
    </w:p>
    <w:p w:rsidR="008F7685" w:rsidRP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4.6.5. </w:t>
      </w:r>
      <w:r w:rsidR="00A006F7">
        <w:rPr>
          <w:rFonts w:cstheme="minorHAnsi"/>
          <w:color w:val="0D0D0D"/>
        </w:rPr>
        <w:tab/>
      </w:r>
      <w:r w:rsidRPr="008F7685">
        <w:rPr>
          <w:rFonts w:cstheme="minorHAnsi"/>
          <w:color w:val="0D0D0D"/>
        </w:rPr>
        <w:t xml:space="preserve">Assist with elimination needs (e.g., bedpan, commode, </w:t>
      </w:r>
      <w:proofErr w:type="gramStart"/>
      <w:r w:rsidRPr="008F7685">
        <w:rPr>
          <w:rFonts w:cstheme="minorHAnsi"/>
          <w:color w:val="0D0D0D"/>
        </w:rPr>
        <w:t>urinal</w:t>
      </w:r>
      <w:proofErr w:type="gramEnd"/>
      <w:r w:rsidRPr="008F7685">
        <w:rPr>
          <w:rFonts w:cstheme="minorHAnsi"/>
          <w:color w:val="0D0D0D"/>
        </w:rPr>
        <w:t>).</w:t>
      </w:r>
    </w:p>
    <w:p w:rsidR="008F7685" w:rsidRDefault="008F7685" w:rsidP="005F5996">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4.6.6. </w:t>
      </w:r>
      <w:r w:rsidR="00A006F7">
        <w:rPr>
          <w:rFonts w:cstheme="minorHAnsi"/>
          <w:color w:val="0D0D0D"/>
        </w:rPr>
        <w:tab/>
      </w:r>
      <w:r w:rsidRPr="008F7685">
        <w:rPr>
          <w:rFonts w:cstheme="minorHAnsi"/>
          <w:color w:val="0D0D0D"/>
        </w:rPr>
        <w:t>Maintain a closed urinary catheter system.</w:t>
      </w:r>
    </w:p>
    <w:p w:rsidR="008F7685" w:rsidRPr="008F7685" w:rsidRDefault="008F7685" w:rsidP="008F7685">
      <w:pPr>
        <w:autoSpaceDE w:val="0"/>
        <w:autoSpaceDN w:val="0"/>
        <w:adjustRightInd w:val="0"/>
        <w:spacing w:after="0" w:line="240" w:lineRule="auto"/>
        <w:rPr>
          <w:rFonts w:cstheme="minorHAnsi"/>
          <w:color w:val="0D0D0D"/>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b/>
          <w:bCs/>
          <w:color w:val="000000"/>
        </w:rPr>
      </w:pPr>
    </w:p>
    <w:p w:rsidR="00644995" w:rsidRDefault="00644995" w:rsidP="005F5996">
      <w:pPr>
        <w:tabs>
          <w:tab w:val="left" w:pos="1620"/>
        </w:tabs>
        <w:autoSpaceDE w:val="0"/>
        <w:autoSpaceDN w:val="0"/>
        <w:adjustRightInd w:val="0"/>
        <w:spacing w:after="0" w:line="240" w:lineRule="auto"/>
        <w:ind w:left="1620" w:hanging="1620"/>
        <w:rPr>
          <w:rFonts w:cstheme="minorHAnsi"/>
          <w:b/>
          <w:bCs/>
          <w:color w:val="000000"/>
        </w:rPr>
      </w:pPr>
    </w:p>
    <w:p w:rsidR="00644995" w:rsidRDefault="00644995" w:rsidP="005F5996">
      <w:pPr>
        <w:tabs>
          <w:tab w:val="left" w:pos="1620"/>
        </w:tabs>
        <w:autoSpaceDE w:val="0"/>
        <w:autoSpaceDN w:val="0"/>
        <w:adjustRightInd w:val="0"/>
        <w:spacing w:after="0" w:line="240" w:lineRule="auto"/>
        <w:ind w:left="1620" w:hanging="1620"/>
        <w:rPr>
          <w:rFonts w:cstheme="minorHAnsi"/>
          <w:b/>
          <w:bCs/>
          <w:color w:val="000000"/>
        </w:rPr>
      </w:pPr>
    </w:p>
    <w:p w:rsidR="00644995" w:rsidRDefault="00644995" w:rsidP="005F5996">
      <w:pPr>
        <w:tabs>
          <w:tab w:val="left" w:pos="1620"/>
        </w:tabs>
        <w:autoSpaceDE w:val="0"/>
        <w:autoSpaceDN w:val="0"/>
        <w:adjustRightInd w:val="0"/>
        <w:spacing w:after="0" w:line="240" w:lineRule="auto"/>
        <w:ind w:left="1620" w:hanging="1620"/>
        <w:rPr>
          <w:rFonts w:cstheme="minorHAnsi"/>
          <w:b/>
          <w:bCs/>
          <w:color w:val="000000"/>
        </w:rPr>
      </w:pPr>
    </w:p>
    <w:p w:rsidR="008F7685" w:rsidRPr="008F7685" w:rsidRDefault="008F7685" w:rsidP="005F5996">
      <w:pPr>
        <w:tabs>
          <w:tab w:val="left" w:pos="1620"/>
        </w:tabs>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lastRenderedPageBreak/>
        <w:t>Outcome 4.7.</w:t>
      </w:r>
      <w:proofErr w:type="gramEnd"/>
      <w:r w:rsidRPr="008F7685">
        <w:rPr>
          <w:rFonts w:cstheme="minorHAnsi"/>
          <w:b/>
          <w:bCs/>
          <w:color w:val="000000"/>
        </w:rPr>
        <w:t xml:space="preserve"> </w:t>
      </w:r>
      <w:r w:rsidR="00A006F7">
        <w:rPr>
          <w:rFonts w:cstheme="minorHAnsi"/>
          <w:b/>
          <w:bCs/>
          <w:color w:val="000000"/>
        </w:rPr>
        <w:tab/>
      </w:r>
      <w:r w:rsidRPr="008F7685">
        <w:rPr>
          <w:rFonts w:cstheme="minorHAnsi"/>
          <w:b/>
          <w:bCs/>
          <w:color w:val="000000"/>
        </w:rPr>
        <w:t>Psycho‐social, Behavioral and Emotional</w:t>
      </w:r>
    </w:p>
    <w:p w:rsidR="008F7685" w:rsidRPr="008F7685" w:rsidRDefault="00A006F7" w:rsidP="00A006F7">
      <w:pPr>
        <w:tabs>
          <w:tab w:val="left" w:pos="1620"/>
        </w:tabs>
        <w:autoSpaceDE w:val="0"/>
        <w:autoSpaceDN w:val="0"/>
        <w:adjustRightInd w:val="0"/>
        <w:spacing w:after="0" w:line="240" w:lineRule="auto"/>
        <w:ind w:left="1620" w:hanging="1620"/>
        <w:rPr>
          <w:rFonts w:cstheme="minorHAnsi"/>
          <w:color w:val="000000"/>
        </w:rPr>
      </w:pPr>
      <w:r>
        <w:rPr>
          <w:rFonts w:cstheme="minorHAnsi"/>
          <w:color w:val="000000"/>
        </w:rPr>
        <w:tab/>
      </w:r>
      <w:r w:rsidR="008F7685" w:rsidRPr="008F7685">
        <w:rPr>
          <w:rFonts w:cstheme="minorHAnsi"/>
          <w:color w:val="000000"/>
        </w:rPr>
        <w:t>Provide for psycho‐social, behavioral and emotional development and assist individuals with</w:t>
      </w:r>
      <w:r>
        <w:rPr>
          <w:rFonts w:cstheme="minorHAnsi"/>
          <w:color w:val="000000"/>
        </w:rPr>
        <w:t xml:space="preserve"> </w:t>
      </w:r>
      <w:r w:rsidR="008F7685" w:rsidRPr="008F7685">
        <w:rPr>
          <w:rFonts w:cstheme="minorHAnsi"/>
          <w:color w:val="000000"/>
        </w:rPr>
        <w:t>disorders.</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4.7.1. </w:t>
      </w:r>
      <w:r w:rsidR="00A006F7">
        <w:rPr>
          <w:rFonts w:cstheme="minorHAnsi"/>
          <w:color w:val="0D0D0D"/>
        </w:rPr>
        <w:tab/>
      </w:r>
      <w:r w:rsidRPr="008F7685">
        <w:rPr>
          <w:rFonts w:cstheme="minorHAnsi"/>
          <w:color w:val="0D0D0D"/>
        </w:rPr>
        <w:t>Engage an individual in structured social activities and interactions to orient to person, place</w:t>
      </w:r>
    </w:p>
    <w:p w:rsidR="008F7685" w:rsidRPr="008F7685" w:rsidRDefault="008F7685" w:rsidP="00A006F7">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and</w:t>
      </w:r>
      <w:proofErr w:type="gramEnd"/>
      <w:r w:rsidRPr="008F7685">
        <w:rPr>
          <w:rFonts w:cstheme="minorHAnsi"/>
          <w:color w:val="0D0D0D"/>
        </w:rPr>
        <w:t xml:space="preserve"> time.</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4.7.2. </w:t>
      </w:r>
      <w:r w:rsidR="00A006F7">
        <w:rPr>
          <w:rFonts w:cstheme="minorHAnsi"/>
          <w:color w:val="0D0D0D"/>
        </w:rPr>
        <w:tab/>
      </w:r>
      <w:r w:rsidRPr="008F7685">
        <w:rPr>
          <w:rFonts w:cstheme="minorHAnsi"/>
          <w:color w:val="0D0D0D"/>
        </w:rPr>
        <w:t>Observe for overstimulation and situations requiring crisis intervention.</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4.7.3. </w:t>
      </w:r>
      <w:r w:rsidR="00A006F7">
        <w:rPr>
          <w:rFonts w:cstheme="minorHAnsi"/>
          <w:color w:val="0D0D0D"/>
        </w:rPr>
        <w:tab/>
      </w:r>
      <w:r w:rsidRPr="008F7685">
        <w:rPr>
          <w:rFonts w:cstheme="minorHAnsi"/>
          <w:color w:val="0D0D0D"/>
        </w:rPr>
        <w:t>Describe the importance of quiet time and rest periods.</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4.7.4. </w:t>
      </w:r>
      <w:r w:rsidR="00A006F7">
        <w:rPr>
          <w:rFonts w:cstheme="minorHAnsi"/>
          <w:color w:val="0D0D0D"/>
        </w:rPr>
        <w:tab/>
      </w:r>
      <w:r w:rsidRPr="008F7685">
        <w:rPr>
          <w:rFonts w:cstheme="minorHAnsi"/>
          <w:color w:val="0D0D0D"/>
        </w:rPr>
        <w:t>Promote independence, self‐care and self‐actualization.</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4.7.5. </w:t>
      </w:r>
      <w:r w:rsidR="00A006F7">
        <w:rPr>
          <w:rFonts w:cstheme="minorHAnsi"/>
          <w:color w:val="0D0D0D"/>
        </w:rPr>
        <w:tab/>
      </w:r>
      <w:r w:rsidRPr="008F7685">
        <w:rPr>
          <w:rFonts w:cstheme="minorHAnsi"/>
          <w:color w:val="0D0D0D"/>
        </w:rPr>
        <w:t>Describe the importance of intimate/sexual relationships across the life span.</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4.7.6. </w:t>
      </w:r>
      <w:r w:rsidR="00A006F7">
        <w:rPr>
          <w:rFonts w:cstheme="minorHAnsi"/>
          <w:color w:val="0D0D0D"/>
        </w:rPr>
        <w:tab/>
      </w:r>
      <w:r w:rsidRPr="008F7685">
        <w:rPr>
          <w:rFonts w:cstheme="minorHAnsi"/>
          <w:color w:val="0D0D0D"/>
        </w:rPr>
        <w:t>Redirect inappropriate behavior.</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4.7.7. </w:t>
      </w:r>
      <w:r w:rsidR="00A006F7">
        <w:rPr>
          <w:rFonts w:cstheme="minorHAnsi"/>
          <w:color w:val="0D0D0D"/>
        </w:rPr>
        <w:tab/>
      </w:r>
      <w:r w:rsidRPr="008F7685">
        <w:rPr>
          <w:rFonts w:cstheme="minorHAnsi"/>
          <w:color w:val="0D0D0D"/>
        </w:rPr>
        <w:t>Describe the importance of providing time for an individual with development and physical</w:t>
      </w:r>
    </w:p>
    <w:p w:rsidR="008F7685" w:rsidRPr="008F7685" w:rsidRDefault="008F7685" w:rsidP="00A006F7">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disabilities</w:t>
      </w:r>
      <w:proofErr w:type="gramEnd"/>
      <w:r w:rsidRPr="008F7685">
        <w:rPr>
          <w:rFonts w:cstheme="minorHAnsi"/>
          <w:color w:val="0D0D0D"/>
        </w:rPr>
        <w:t xml:space="preserve"> to communicate and perform tasks.</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4.7.8. </w:t>
      </w:r>
      <w:r w:rsidR="00A006F7">
        <w:rPr>
          <w:rFonts w:cstheme="minorHAnsi"/>
          <w:color w:val="0D0D0D"/>
        </w:rPr>
        <w:tab/>
      </w:r>
      <w:r w:rsidRPr="008F7685">
        <w:rPr>
          <w:rFonts w:cstheme="minorHAnsi"/>
          <w:color w:val="0D0D0D"/>
        </w:rPr>
        <w:t>Provide assistive care and support to clients experiencing alterations in psychosocial integrity.</w:t>
      </w:r>
    </w:p>
    <w:p w:rsidR="008F7685" w:rsidRPr="008F7685" w:rsidRDefault="008F7685" w:rsidP="00A006F7">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4.7.9. </w:t>
      </w:r>
      <w:r w:rsidR="00A006F7">
        <w:rPr>
          <w:rFonts w:cstheme="minorHAnsi"/>
          <w:color w:val="0D0D0D"/>
        </w:rPr>
        <w:tab/>
      </w:r>
      <w:r w:rsidRPr="008F7685">
        <w:rPr>
          <w:rFonts w:cstheme="minorHAnsi"/>
          <w:color w:val="0D0D0D"/>
        </w:rPr>
        <w:t>Assist clients with appropriate coping mechanisms.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5F5996" w:rsidRPr="008F7685" w:rsidRDefault="005F5996" w:rsidP="008F7685">
      <w:pPr>
        <w:autoSpaceDE w:val="0"/>
        <w:autoSpaceDN w:val="0"/>
        <w:adjustRightInd w:val="0"/>
        <w:spacing w:after="0" w:line="240" w:lineRule="auto"/>
        <w:rPr>
          <w:rFonts w:cstheme="minorHAnsi"/>
          <w:color w:val="000000"/>
        </w:rPr>
      </w:pPr>
    </w:p>
    <w:p w:rsidR="008F7685" w:rsidRPr="008F7685" w:rsidRDefault="008F7685" w:rsidP="005F5996">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4.8.</w:t>
      </w:r>
      <w:proofErr w:type="gramEnd"/>
      <w:r w:rsidRPr="008F7685">
        <w:rPr>
          <w:rFonts w:cstheme="minorHAnsi"/>
          <w:b/>
          <w:bCs/>
          <w:color w:val="000000"/>
        </w:rPr>
        <w:t xml:space="preserve"> </w:t>
      </w:r>
      <w:r w:rsidR="00C5359C">
        <w:rPr>
          <w:rFonts w:cstheme="minorHAnsi"/>
          <w:b/>
          <w:bCs/>
          <w:color w:val="000000"/>
        </w:rPr>
        <w:tab/>
      </w:r>
      <w:r w:rsidRPr="008F7685">
        <w:rPr>
          <w:rFonts w:cstheme="minorHAnsi"/>
          <w:b/>
          <w:bCs/>
          <w:color w:val="000000"/>
        </w:rPr>
        <w:t>End‐of‐Life Care</w:t>
      </w:r>
    </w:p>
    <w:p w:rsidR="008F7685" w:rsidRPr="008F7685" w:rsidRDefault="008F7685" w:rsidP="00C5359C">
      <w:pPr>
        <w:autoSpaceDE w:val="0"/>
        <w:autoSpaceDN w:val="0"/>
        <w:adjustRightInd w:val="0"/>
        <w:spacing w:after="0" w:line="240" w:lineRule="auto"/>
        <w:ind w:left="1620"/>
        <w:rPr>
          <w:rFonts w:cstheme="minorHAnsi"/>
          <w:color w:val="000000"/>
        </w:rPr>
      </w:pPr>
      <w:r w:rsidRPr="008F7685">
        <w:rPr>
          <w:rFonts w:cstheme="minorHAnsi"/>
          <w:color w:val="000000"/>
        </w:rPr>
        <w:t>Provide physical, emotional and spiritual support to individuals and families at end‐of‐life.</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4.8.1. </w:t>
      </w:r>
      <w:r w:rsidR="00C5359C">
        <w:rPr>
          <w:rFonts w:cstheme="minorHAnsi"/>
          <w:color w:val="0D0D0D"/>
        </w:rPr>
        <w:tab/>
      </w:r>
      <w:r w:rsidRPr="008F7685">
        <w:rPr>
          <w:rFonts w:cstheme="minorHAnsi"/>
          <w:color w:val="0D0D0D"/>
        </w:rPr>
        <w:t>Describe variations in advanced directives and responsibilities of healthcare providers.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4.8.2. </w:t>
      </w:r>
      <w:r w:rsidR="00C5359C">
        <w:rPr>
          <w:rFonts w:cstheme="minorHAnsi"/>
          <w:color w:val="0D0D0D"/>
        </w:rPr>
        <w:tab/>
      </w:r>
      <w:r w:rsidRPr="008F7685">
        <w:rPr>
          <w:rFonts w:cstheme="minorHAnsi"/>
          <w:color w:val="0D0D0D"/>
        </w:rPr>
        <w:t>Identify stages of reaction to death and dying (e.g., denial, anger, bargaining, depression,</w:t>
      </w:r>
    </w:p>
    <w:p w:rsidR="008F7685" w:rsidRPr="008F7685" w:rsidRDefault="008F7685" w:rsidP="00C5359C">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acceptance</w:t>
      </w:r>
      <w:proofErr w:type="gramEnd"/>
      <w:r w:rsidRPr="008F7685">
        <w:rPr>
          <w:rFonts w:cstheme="minorHAnsi"/>
          <w:color w:val="0D0D0D"/>
        </w:rPr>
        <w:t>).</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4.8.3. </w:t>
      </w:r>
      <w:r w:rsidR="00C5359C">
        <w:rPr>
          <w:rFonts w:cstheme="minorHAnsi"/>
          <w:color w:val="0D0D0D"/>
        </w:rPr>
        <w:tab/>
      </w:r>
      <w:r w:rsidRPr="008F7685">
        <w:rPr>
          <w:rFonts w:cstheme="minorHAnsi"/>
          <w:color w:val="0D0D0D"/>
        </w:rPr>
        <w:t>Describe the goal of palliative care and hospice.</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4.8.4. </w:t>
      </w:r>
      <w:r w:rsidR="00C5359C">
        <w:rPr>
          <w:rFonts w:cstheme="minorHAnsi"/>
          <w:color w:val="0D0D0D"/>
        </w:rPr>
        <w:tab/>
      </w:r>
      <w:r w:rsidRPr="008F7685">
        <w:rPr>
          <w:rFonts w:cstheme="minorHAnsi"/>
          <w:color w:val="0D0D0D"/>
        </w:rPr>
        <w:t>Provide resources for an individual’s cultural, spiritual and religious needs.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4.8.5. </w:t>
      </w:r>
      <w:r w:rsidR="00C5359C">
        <w:rPr>
          <w:rFonts w:cstheme="minorHAnsi"/>
          <w:color w:val="0D0D0D"/>
        </w:rPr>
        <w:tab/>
      </w:r>
      <w:r w:rsidRPr="008F7685">
        <w:rPr>
          <w:rFonts w:cstheme="minorHAnsi"/>
          <w:color w:val="0D0D0D"/>
        </w:rPr>
        <w:t>Enable individuals to express their feelings and to control their care.</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4.8.6. </w:t>
      </w:r>
      <w:r w:rsidR="00C5359C">
        <w:rPr>
          <w:rFonts w:cstheme="minorHAnsi"/>
          <w:color w:val="0D0D0D"/>
        </w:rPr>
        <w:tab/>
      </w:r>
      <w:r w:rsidRPr="008F7685">
        <w:rPr>
          <w:rFonts w:cstheme="minorHAnsi"/>
          <w:color w:val="0D0D0D"/>
        </w:rPr>
        <w:t>Perform postmortem care in compliance with legal guidelines and cultural, spiritual and</w:t>
      </w:r>
    </w:p>
    <w:p w:rsidR="008F7685" w:rsidRDefault="008F7685" w:rsidP="00C5359C">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religious</w:t>
      </w:r>
      <w:proofErr w:type="gramEnd"/>
      <w:r w:rsidRPr="008F7685">
        <w:rPr>
          <w:rFonts w:cstheme="minorHAnsi"/>
          <w:color w:val="0D0D0D"/>
        </w:rPr>
        <w:t xml:space="preserve"> preferences.</w:t>
      </w:r>
    </w:p>
    <w:p w:rsidR="008F7685" w:rsidRPr="008F7685" w:rsidRDefault="008F7685" w:rsidP="008F7685">
      <w:pPr>
        <w:autoSpaceDE w:val="0"/>
        <w:autoSpaceDN w:val="0"/>
        <w:adjustRightInd w:val="0"/>
        <w:spacing w:after="0" w:line="240" w:lineRule="auto"/>
        <w:rPr>
          <w:rFonts w:cstheme="minorHAnsi"/>
          <w:color w:val="0D0D0D"/>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spacing w:after="0" w:line="240" w:lineRule="auto"/>
        <w:rPr>
          <w:b/>
        </w:rPr>
      </w:pPr>
    </w:p>
    <w:p w:rsidR="008F7685" w:rsidRDefault="008F7685" w:rsidP="008F7685">
      <w:pPr>
        <w:autoSpaceDE w:val="0"/>
        <w:autoSpaceDN w:val="0"/>
        <w:adjustRightInd w:val="0"/>
        <w:spacing w:after="0" w:line="240" w:lineRule="auto"/>
        <w:rPr>
          <w:rFonts w:cstheme="minorHAnsi"/>
          <w:b/>
          <w:bCs/>
          <w:color w:val="000000"/>
        </w:rPr>
      </w:pPr>
    </w:p>
    <w:p w:rsidR="00644995" w:rsidRDefault="00644995" w:rsidP="00C5359C">
      <w:pPr>
        <w:autoSpaceDE w:val="0"/>
        <w:autoSpaceDN w:val="0"/>
        <w:adjustRightInd w:val="0"/>
        <w:spacing w:after="0" w:line="240" w:lineRule="auto"/>
        <w:ind w:left="1620" w:hanging="1620"/>
        <w:rPr>
          <w:rFonts w:cstheme="minorHAnsi"/>
          <w:b/>
          <w:bCs/>
          <w:color w:val="000000"/>
        </w:rPr>
      </w:pPr>
    </w:p>
    <w:p w:rsidR="00644995" w:rsidRDefault="00644995" w:rsidP="00C5359C">
      <w:pPr>
        <w:autoSpaceDE w:val="0"/>
        <w:autoSpaceDN w:val="0"/>
        <w:adjustRightInd w:val="0"/>
        <w:spacing w:after="0" w:line="240" w:lineRule="auto"/>
        <w:ind w:left="1620" w:hanging="1620"/>
        <w:rPr>
          <w:rFonts w:cstheme="minorHAnsi"/>
          <w:b/>
          <w:bCs/>
          <w:color w:val="000000"/>
        </w:rPr>
      </w:pPr>
    </w:p>
    <w:p w:rsidR="008F7685" w:rsidRPr="008F7685" w:rsidRDefault="008F7685" w:rsidP="00644995">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lastRenderedPageBreak/>
        <w:t xml:space="preserve">Strand 5. </w:t>
      </w:r>
      <w:r w:rsidR="00C5359C">
        <w:rPr>
          <w:rFonts w:cstheme="minorHAnsi"/>
          <w:b/>
          <w:bCs/>
          <w:color w:val="000000"/>
        </w:rPr>
        <w:tab/>
      </w:r>
      <w:r w:rsidRPr="008F7685">
        <w:rPr>
          <w:rFonts w:cstheme="minorHAnsi"/>
          <w:b/>
          <w:bCs/>
          <w:color w:val="000000"/>
        </w:rPr>
        <w:t>Bioscience Research and Development</w:t>
      </w:r>
    </w:p>
    <w:p w:rsidR="008F7685" w:rsidRDefault="008F7685" w:rsidP="00C5359C">
      <w:pPr>
        <w:autoSpaceDE w:val="0"/>
        <w:autoSpaceDN w:val="0"/>
        <w:adjustRightInd w:val="0"/>
        <w:spacing w:after="0" w:line="240" w:lineRule="auto"/>
        <w:ind w:left="1620"/>
        <w:rPr>
          <w:rFonts w:cstheme="minorHAnsi"/>
          <w:color w:val="000000"/>
        </w:rPr>
      </w:pPr>
      <w:r w:rsidRPr="008F7685">
        <w:rPr>
          <w:rFonts w:cstheme="minorHAnsi"/>
          <w:color w:val="000000"/>
        </w:rPr>
        <w:t>Learners will demonstrate the skills and knowledge of interpreting laboratory requests, using</w:t>
      </w:r>
      <w:r w:rsidR="00C5359C">
        <w:rPr>
          <w:rFonts w:cstheme="minorHAnsi"/>
          <w:color w:val="000000"/>
        </w:rPr>
        <w:t xml:space="preserve"> </w:t>
      </w:r>
      <w:r w:rsidRPr="008F7685">
        <w:rPr>
          <w:rFonts w:cstheme="minorHAnsi"/>
          <w:color w:val="000000"/>
        </w:rPr>
        <w:t>protective clothing and hazardous material containment, specimen collection procedures, a</w:t>
      </w:r>
      <w:r w:rsidR="00C5359C">
        <w:rPr>
          <w:rFonts w:cstheme="minorHAnsi"/>
          <w:color w:val="000000"/>
        </w:rPr>
        <w:t xml:space="preserve"> </w:t>
      </w:r>
      <w:r w:rsidRPr="008F7685">
        <w:rPr>
          <w:rFonts w:cstheme="minorHAnsi"/>
          <w:color w:val="000000"/>
        </w:rPr>
        <w:t>variety of laboratory testing and techniques and maintenance of laboratory equipment and</w:t>
      </w:r>
      <w:r w:rsidR="00C5359C">
        <w:rPr>
          <w:rFonts w:cstheme="minorHAnsi"/>
          <w:color w:val="000000"/>
        </w:rPr>
        <w:t xml:space="preserve"> </w:t>
      </w:r>
      <w:r w:rsidRPr="008F7685">
        <w:rPr>
          <w:rFonts w:cstheme="minorHAnsi"/>
          <w:color w:val="000000"/>
        </w:rPr>
        <w:t>supplies.</w:t>
      </w:r>
    </w:p>
    <w:p w:rsidR="008F7685" w:rsidRPr="008F7685" w:rsidRDefault="008F7685" w:rsidP="00C5359C">
      <w:pPr>
        <w:autoSpaceDE w:val="0"/>
        <w:autoSpaceDN w:val="0"/>
        <w:adjustRightInd w:val="0"/>
        <w:spacing w:after="0" w:line="240" w:lineRule="auto"/>
        <w:ind w:left="1620" w:hanging="1620"/>
        <w:rPr>
          <w:rFonts w:cstheme="minorHAnsi"/>
          <w:color w:val="000000"/>
        </w:rPr>
      </w:pPr>
    </w:p>
    <w:p w:rsidR="008F7685" w:rsidRPr="008F7685" w:rsidRDefault="008F7685" w:rsidP="00C5359C">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5.1.</w:t>
      </w:r>
      <w:proofErr w:type="gramEnd"/>
      <w:r w:rsidRPr="008F7685">
        <w:rPr>
          <w:rFonts w:cstheme="minorHAnsi"/>
          <w:b/>
          <w:bCs/>
          <w:color w:val="000000"/>
        </w:rPr>
        <w:t xml:space="preserve"> </w:t>
      </w:r>
      <w:r w:rsidR="00C5359C">
        <w:rPr>
          <w:rFonts w:cstheme="minorHAnsi"/>
          <w:b/>
          <w:bCs/>
          <w:color w:val="000000"/>
        </w:rPr>
        <w:tab/>
      </w:r>
      <w:r w:rsidRPr="008F7685">
        <w:rPr>
          <w:rFonts w:cstheme="minorHAnsi"/>
          <w:b/>
          <w:bCs/>
          <w:color w:val="000000"/>
        </w:rPr>
        <w:t>Handling, Preparation, Storage and Disposal</w:t>
      </w:r>
    </w:p>
    <w:p w:rsidR="008F7685" w:rsidRPr="008F7685" w:rsidRDefault="008F7685" w:rsidP="00C5359C">
      <w:pPr>
        <w:autoSpaceDE w:val="0"/>
        <w:autoSpaceDN w:val="0"/>
        <w:adjustRightInd w:val="0"/>
        <w:spacing w:after="0" w:line="240" w:lineRule="auto"/>
        <w:ind w:left="1620"/>
        <w:rPr>
          <w:rFonts w:cstheme="minorHAnsi"/>
          <w:color w:val="000000"/>
        </w:rPr>
      </w:pPr>
      <w:r w:rsidRPr="008F7685">
        <w:rPr>
          <w:rFonts w:cstheme="minorHAnsi"/>
          <w:color w:val="000000"/>
        </w:rPr>
        <w:t>Follow standard operating protocols for handling, preparing, storing and disposing of</w:t>
      </w:r>
    </w:p>
    <w:p w:rsidR="008F7685" w:rsidRPr="008F7685" w:rsidRDefault="008F7685" w:rsidP="00C5359C">
      <w:pPr>
        <w:autoSpaceDE w:val="0"/>
        <w:autoSpaceDN w:val="0"/>
        <w:adjustRightInd w:val="0"/>
        <w:spacing w:after="0" w:line="240" w:lineRule="auto"/>
        <w:ind w:left="900" w:firstLine="720"/>
        <w:rPr>
          <w:rFonts w:cstheme="minorHAnsi"/>
          <w:color w:val="000000"/>
        </w:rPr>
      </w:pPr>
      <w:proofErr w:type="gramStart"/>
      <w:r w:rsidRPr="008F7685">
        <w:rPr>
          <w:rFonts w:cstheme="minorHAnsi"/>
          <w:color w:val="000000"/>
        </w:rPr>
        <w:t>specimens</w:t>
      </w:r>
      <w:proofErr w:type="gramEnd"/>
      <w:r w:rsidRPr="008F7685">
        <w:rPr>
          <w:rFonts w:cstheme="minorHAnsi"/>
          <w:color w:val="000000"/>
        </w:rPr>
        <w:t>, supplies and equipment.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C5359C">
      <w:pPr>
        <w:autoSpaceDE w:val="0"/>
        <w:autoSpaceDN w:val="0"/>
        <w:adjustRightInd w:val="0"/>
        <w:spacing w:after="0" w:line="240" w:lineRule="auto"/>
        <w:ind w:left="900" w:hanging="900"/>
        <w:rPr>
          <w:rFonts w:cstheme="minorHAnsi"/>
          <w:color w:val="000000"/>
        </w:rPr>
      </w:pPr>
      <w:r w:rsidRPr="008F7685">
        <w:rPr>
          <w:rFonts w:cstheme="minorHAnsi"/>
          <w:color w:val="000000"/>
        </w:rPr>
        <w:t xml:space="preserve">5.1.1. </w:t>
      </w:r>
      <w:r w:rsidR="00C5359C">
        <w:rPr>
          <w:rFonts w:cstheme="minorHAnsi"/>
          <w:color w:val="000000"/>
        </w:rPr>
        <w:tab/>
      </w:r>
      <w:r w:rsidRPr="008F7685">
        <w:rPr>
          <w:rFonts w:cstheme="minorHAnsi"/>
          <w:color w:val="000000"/>
        </w:rPr>
        <w:t>Use standard operating procedures for the safe use of instruments, equipment and gas</w:t>
      </w:r>
    </w:p>
    <w:p w:rsidR="008F7685" w:rsidRPr="008F7685" w:rsidRDefault="008F7685" w:rsidP="00C5359C">
      <w:pPr>
        <w:autoSpaceDE w:val="0"/>
        <w:autoSpaceDN w:val="0"/>
        <w:adjustRightInd w:val="0"/>
        <w:spacing w:after="0" w:line="240" w:lineRule="auto"/>
        <w:ind w:left="900"/>
        <w:rPr>
          <w:rFonts w:cstheme="minorHAnsi"/>
          <w:color w:val="000000"/>
        </w:rPr>
      </w:pPr>
      <w:proofErr w:type="gramStart"/>
      <w:r w:rsidRPr="008F7685">
        <w:rPr>
          <w:rFonts w:cstheme="minorHAnsi"/>
          <w:color w:val="000000"/>
        </w:rPr>
        <w:t>cylinders</w:t>
      </w:r>
      <w:proofErr w:type="gramEnd"/>
      <w:r w:rsidRPr="008F7685">
        <w:rPr>
          <w:rFonts w:cstheme="minorHAnsi"/>
          <w:color w:val="000000"/>
        </w:rPr>
        <w:t>.</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00000"/>
        </w:rPr>
        <w:t xml:space="preserve">5.1.2. </w:t>
      </w:r>
      <w:r w:rsidR="00C5359C">
        <w:rPr>
          <w:rFonts w:cstheme="minorHAnsi"/>
          <w:color w:val="000000"/>
        </w:rPr>
        <w:tab/>
      </w:r>
      <w:r w:rsidRPr="008F7685">
        <w:rPr>
          <w:rFonts w:cstheme="minorHAnsi"/>
          <w:color w:val="0D0D0D"/>
        </w:rPr>
        <w:t>Prepare and interpret labels for chemicals, supplies and equipment.</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5.1.3. </w:t>
      </w:r>
      <w:r w:rsidR="00C5359C">
        <w:rPr>
          <w:rFonts w:cstheme="minorHAnsi"/>
          <w:color w:val="0D0D0D"/>
        </w:rPr>
        <w:tab/>
      </w:r>
      <w:r w:rsidRPr="008F7685">
        <w:rPr>
          <w:rFonts w:cstheme="minorHAnsi"/>
          <w:color w:val="0D0D0D"/>
        </w:rPr>
        <w:t>Use chemical references to identify hazards associated with handling and storing chemical</w:t>
      </w:r>
    </w:p>
    <w:p w:rsidR="008F7685" w:rsidRPr="008F7685" w:rsidRDefault="008F7685" w:rsidP="00C5359C">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materials</w:t>
      </w:r>
      <w:proofErr w:type="gramEnd"/>
      <w:r w:rsidRPr="008F7685">
        <w:rPr>
          <w:rFonts w:cstheme="minorHAnsi"/>
          <w:color w:val="0D0D0D"/>
        </w:rPr>
        <w:t>.</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5.1.4. </w:t>
      </w:r>
      <w:r w:rsidR="00C5359C">
        <w:rPr>
          <w:rFonts w:cstheme="minorHAnsi"/>
          <w:color w:val="0D0D0D"/>
        </w:rPr>
        <w:tab/>
      </w:r>
      <w:r w:rsidRPr="008F7685">
        <w:rPr>
          <w:rFonts w:cstheme="minorHAnsi"/>
          <w:color w:val="0D0D0D"/>
        </w:rPr>
        <w:t>Neutralize acids, bases, or caustic solutions for handling and disposal.</w:t>
      </w:r>
    </w:p>
    <w:p w:rsidR="008F7685" w:rsidRPr="008F7685" w:rsidRDefault="008F7685" w:rsidP="00C5359C">
      <w:pPr>
        <w:autoSpaceDE w:val="0"/>
        <w:autoSpaceDN w:val="0"/>
        <w:adjustRightInd w:val="0"/>
        <w:spacing w:after="0" w:line="240" w:lineRule="auto"/>
        <w:ind w:left="900" w:hanging="900"/>
        <w:rPr>
          <w:rFonts w:cstheme="minorHAnsi"/>
          <w:color w:val="000000"/>
        </w:rPr>
      </w:pPr>
      <w:r w:rsidRPr="008F7685">
        <w:rPr>
          <w:rFonts w:cstheme="minorHAnsi"/>
          <w:color w:val="0D0D0D"/>
        </w:rPr>
        <w:t xml:space="preserve">5.1.5. </w:t>
      </w:r>
      <w:r w:rsidR="00C5359C">
        <w:rPr>
          <w:rFonts w:cstheme="minorHAnsi"/>
          <w:color w:val="0D0D0D"/>
        </w:rPr>
        <w:tab/>
      </w:r>
      <w:r w:rsidRPr="008F7685">
        <w:rPr>
          <w:rFonts w:cstheme="minorHAnsi"/>
          <w:color w:val="000000"/>
        </w:rPr>
        <w:t>Ensure clean room integrity using Standard Operating Procedures (SOPs).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5.1.6. </w:t>
      </w:r>
      <w:r w:rsidR="00C5359C">
        <w:rPr>
          <w:rFonts w:cstheme="minorHAnsi"/>
          <w:color w:val="0D0D0D"/>
        </w:rPr>
        <w:tab/>
      </w:r>
      <w:r w:rsidRPr="008F7685">
        <w:rPr>
          <w:rFonts w:cstheme="minorHAnsi"/>
          <w:color w:val="0D0D0D"/>
        </w:rPr>
        <w:t>Sample, monitor and record the environmental conditions of the facility (e.g. air quality,</w:t>
      </w:r>
    </w:p>
    <w:p w:rsidR="008F7685" w:rsidRPr="008F7685" w:rsidRDefault="008F7685" w:rsidP="00C5359C">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temperature</w:t>
      </w:r>
      <w:proofErr w:type="gramEnd"/>
      <w:r w:rsidRPr="008F7685">
        <w:rPr>
          <w:rFonts w:cstheme="minorHAnsi"/>
          <w:color w:val="0D0D0D"/>
        </w:rPr>
        <w:t>, microbial contaminations).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5.1.7. </w:t>
      </w:r>
      <w:r w:rsidR="00C5359C">
        <w:rPr>
          <w:rFonts w:cstheme="minorHAnsi"/>
          <w:color w:val="0D0D0D"/>
        </w:rPr>
        <w:tab/>
      </w:r>
      <w:r w:rsidRPr="008F7685">
        <w:rPr>
          <w:rFonts w:cstheme="minorHAnsi"/>
          <w:color w:val="0D0D0D"/>
        </w:rPr>
        <w:t>Adjust, calibrate, maintain and perform systems diagnostics on laboratory equipment.</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5.1.8. </w:t>
      </w:r>
      <w:r w:rsidR="00C5359C">
        <w:rPr>
          <w:rFonts w:cstheme="minorHAnsi"/>
          <w:color w:val="0D0D0D"/>
        </w:rPr>
        <w:tab/>
      </w:r>
      <w:r w:rsidRPr="008F7685">
        <w:rPr>
          <w:rFonts w:cstheme="minorHAnsi"/>
          <w:color w:val="0D0D0D"/>
        </w:rPr>
        <w:t>Maintain equipment logs and determine when to perform, implement, or schedule preventive</w:t>
      </w:r>
    </w:p>
    <w:p w:rsidR="008F7685" w:rsidRPr="008F7685" w:rsidRDefault="008F7685" w:rsidP="00C5359C">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maintenance</w:t>
      </w:r>
      <w:proofErr w:type="gramEnd"/>
      <w:r w:rsidRPr="008F7685">
        <w:rPr>
          <w:rFonts w:cstheme="minorHAnsi"/>
          <w:color w:val="0D0D0D"/>
        </w:rPr>
        <w:t xml:space="preserve"> and/or systems updates.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5.1.9. </w:t>
      </w:r>
      <w:r w:rsidR="00C5359C">
        <w:rPr>
          <w:rFonts w:cstheme="minorHAnsi"/>
          <w:color w:val="0D0D0D"/>
        </w:rPr>
        <w:tab/>
      </w:r>
      <w:r w:rsidRPr="008F7685">
        <w:rPr>
          <w:rFonts w:cstheme="minorHAnsi"/>
          <w:color w:val="0D0D0D"/>
        </w:rPr>
        <w:t>Verify expiration dates and lot numbers.</w:t>
      </w:r>
    </w:p>
    <w:p w:rsidR="008F7685" w:rsidRPr="008F7685" w:rsidRDefault="008F7685" w:rsidP="00C5359C">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5.1.12. </w:t>
      </w:r>
      <w:r w:rsidR="00C5359C">
        <w:rPr>
          <w:rFonts w:cstheme="minorHAnsi"/>
          <w:color w:val="0D0D0D"/>
        </w:rPr>
        <w:tab/>
      </w:r>
      <w:r w:rsidRPr="008F7685">
        <w:rPr>
          <w:rFonts w:cstheme="minorHAnsi"/>
          <w:color w:val="0D0D0D"/>
        </w:rPr>
        <w:t>Maintain separate in‐processing, quarantine and release areas.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486713">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5.5.</w:t>
      </w:r>
      <w:proofErr w:type="gramEnd"/>
      <w:r w:rsidRPr="008F7685">
        <w:rPr>
          <w:rFonts w:cstheme="minorHAnsi"/>
          <w:b/>
          <w:bCs/>
          <w:color w:val="000000"/>
        </w:rPr>
        <w:t xml:space="preserve"> </w:t>
      </w:r>
      <w:r w:rsidR="00486713">
        <w:rPr>
          <w:rFonts w:cstheme="minorHAnsi"/>
          <w:b/>
          <w:bCs/>
          <w:color w:val="000000"/>
        </w:rPr>
        <w:tab/>
      </w:r>
      <w:r w:rsidRPr="008F7685">
        <w:rPr>
          <w:rFonts w:cstheme="minorHAnsi"/>
          <w:b/>
          <w:bCs/>
          <w:color w:val="000000"/>
        </w:rPr>
        <w:t>Laboratory Standard Operational Procedures</w:t>
      </w:r>
    </w:p>
    <w:p w:rsidR="008F7685" w:rsidRPr="008F7685" w:rsidRDefault="008F7685" w:rsidP="00486713">
      <w:pPr>
        <w:autoSpaceDE w:val="0"/>
        <w:autoSpaceDN w:val="0"/>
        <w:adjustRightInd w:val="0"/>
        <w:spacing w:after="0" w:line="240" w:lineRule="auto"/>
        <w:ind w:left="1620"/>
        <w:rPr>
          <w:rFonts w:cstheme="minorHAnsi"/>
          <w:color w:val="000000"/>
        </w:rPr>
      </w:pPr>
      <w:r w:rsidRPr="008F7685">
        <w:rPr>
          <w:rFonts w:cstheme="minorHAnsi"/>
          <w:color w:val="000000"/>
        </w:rPr>
        <w:t>Perform methods and techniques using protocols in order to conduct an experiment.</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5.5.1. </w:t>
      </w:r>
      <w:r w:rsidR="00486713">
        <w:rPr>
          <w:rFonts w:cstheme="minorHAnsi"/>
          <w:color w:val="0D0D0D"/>
        </w:rPr>
        <w:tab/>
      </w:r>
      <w:r w:rsidRPr="008F7685">
        <w:rPr>
          <w:rFonts w:cstheme="minorHAnsi"/>
          <w:color w:val="0D0D0D"/>
        </w:rPr>
        <w:t>Aseptically collect and prepare dry and wet samples for analysis, considering safety protocols.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5.5.3. </w:t>
      </w:r>
      <w:r w:rsidR="00486713">
        <w:rPr>
          <w:rFonts w:cstheme="minorHAnsi"/>
          <w:color w:val="0D0D0D"/>
        </w:rPr>
        <w:tab/>
      </w:r>
      <w:r w:rsidRPr="008F7685">
        <w:rPr>
          <w:rFonts w:cstheme="minorHAnsi"/>
          <w:color w:val="0D0D0D"/>
        </w:rPr>
        <w:t>Test and maintain the integrity of stains, reagents, chemicals and mounts.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5.5.4. </w:t>
      </w:r>
      <w:r w:rsidR="00486713">
        <w:rPr>
          <w:rFonts w:cstheme="minorHAnsi"/>
          <w:color w:val="0D0D0D"/>
        </w:rPr>
        <w:tab/>
      </w:r>
      <w:r w:rsidRPr="008F7685">
        <w:rPr>
          <w:rFonts w:cstheme="minorHAnsi"/>
          <w:color w:val="0D0D0D"/>
        </w:rPr>
        <w:t>Select and apply sterilization methods for reagents, buffers, media and solutions.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5.5.6. </w:t>
      </w:r>
      <w:r w:rsidR="00486713">
        <w:rPr>
          <w:rFonts w:cstheme="minorHAnsi"/>
          <w:color w:val="0D0D0D"/>
        </w:rPr>
        <w:tab/>
      </w:r>
      <w:r w:rsidRPr="008F7685">
        <w:rPr>
          <w:rFonts w:cstheme="minorHAnsi"/>
          <w:color w:val="0D0D0D"/>
        </w:rPr>
        <w:t>Monitor physical properties of reagents, buffers, media and solutions for conductivity and</w:t>
      </w:r>
    </w:p>
    <w:p w:rsidR="008F7685" w:rsidRPr="008F7685" w:rsidRDefault="008F7685" w:rsidP="0048671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resistivity</w:t>
      </w:r>
      <w:proofErr w:type="gramEnd"/>
      <w:r w:rsidRPr="008F7685">
        <w:rPr>
          <w:rFonts w:cstheme="minorHAnsi"/>
          <w:color w:val="0D0D0D"/>
        </w:rPr>
        <w:t>, pH and turbidity and explain the significance of each.</w:t>
      </w:r>
    </w:p>
    <w:p w:rsidR="008F7685" w:rsidRPr="00644995" w:rsidRDefault="008F7685" w:rsidP="0064499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5.5.10. </w:t>
      </w:r>
      <w:r w:rsidR="00486713">
        <w:rPr>
          <w:rFonts w:cstheme="minorHAnsi"/>
          <w:color w:val="0D0D0D"/>
        </w:rPr>
        <w:tab/>
      </w:r>
      <w:r w:rsidRPr="008F7685">
        <w:rPr>
          <w:rFonts w:cstheme="minorHAnsi"/>
          <w:color w:val="0D0D0D"/>
        </w:rPr>
        <w:t>Use aseptic laboratory techniques while working.</w:t>
      </w: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644995">
            <w:pPr>
              <w:spacing w:after="0" w:line="240" w:lineRule="auto"/>
              <w:rPr>
                <w:b/>
                <w:color w:val="0D0D0D" w:themeColor="text1" w:themeTint="F2"/>
              </w:rPr>
            </w:pPr>
            <w:r w:rsidRPr="00FA5B8C">
              <w:rPr>
                <w:b/>
                <w:color w:val="0D0D0D" w:themeColor="text1" w:themeTint="F2"/>
              </w:rPr>
              <w:t xml:space="preserve">Green </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4E2BA5">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5.6.</w:t>
      </w:r>
      <w:proofErr w:type="gramEnd"/>
      <w:r w:rsidRPr="008F7685">
        <w:rPr>
          <w:rFonts w:cstheme="minorHAnsi"/>
          <w:b/>
          <w:bCs/>
          <w:color w:val="000000"/>
        </w:rPr>
        <w:t xml:space="preserve"> </w:t>
      </w:r>
      <w:r w:rsidR="00BD2AEC">
        <w:rPr>
          <w:rFonts w:cstheme="minorHAnsi"/>
          <w:b/>
          <w:bCs/>
          <w:color w:val="000000"/>
        </w:rPr>
        <w:tab/>
      </w:r>
      <w:r w:rsidRPr="008F7685">
        <w:rPr>
          <w:rFonts w:cstheme="minorHAnsi"/>
          <w:b/>
          <w:bCs/>
          <w:color w:val="000000"/>
        </w:rPr>
        <w:t>Culturing</w:t>
      </w:r>
    </w:p>
    <w:p w:rsidR="008F7685" w:rsidRPr="008F7685" w:rsidRDefault="008F7685" w:rsidP="00BD2AEC">
      <w:pPr>
        <w:autoSpaceDE w:val="0"/>
        <w:autoSpaceDN w:val="0"/>
        <w:adjustRightInd w:val="0"/>
        <w:spacing w:after="0" w:line="240" w:lineRule="auto"/>
        <w:ind w:left="1620"/>
        <w:rPr>
          <w:rFonts w:cstheme="minorHAnsi"/>
          <w:color w:val="000000"/>
        </w:rPr>
      </w:pPr>
      <w:r w:rsidRPr="008F7685">
        <w:rPr>
          <w:rFonts w:cstheme="minorHAnsi"/>
          <w:color w:val="000000"/>
        </w:rPr>
        <w:t>Perform experimental techniques used in cell biology to study cell growth, manipulation and</w:t>
      </w:r>
      <w:r w:rsidR="00BD2AEC">
        <w:rPr>
          <w:rFonts w:cstheme="minorHAnsi"/>
          <w:color w:val="000000"/>
        </w:rPr>
        <w:t xml:space="preserve"> </w:t>
      </w:r>
      <w:r w:rsidRPr="008F7685">
        <w:rPr>
          <w:rFonts w:cstheme="minorHAnsi"/>
          <w:color w:val="000000"/>
        </w:rPr>
        <w:t>evaluation.</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4E2BA5">
      <w:pPr>
        <w:tabs>
          <w:tab w:val="left" w:pos="900"/>
        </w:tabs>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5.6.11. </w:t>
      </w:r>
      <w:r w:rsidR="00BD2AEC">
        <w:rPr>
          <w:rFonts w:cstheme="minorHAnsi"/>
          <w:color w:val="0D0D0D"/>
        </w:rPr>
        <w:tab/>
      </w:r>
      <w:r w:rsidRPr="008F7685">
        <w:rPr>
          <w:rFonts w:cstheme="minorHAnsi"/>
          <w:color w:val="0D0D0D"/>
        </w:rPr>
        <w:t>Describe how vectors (e.g., plasmids, transposons, viruses) are used to transform host and</w:t>
      </w:r>
    </w:p>
    <w:p w:rsidR="008F7685" w:rsidRPr="008F7685" w:rsidRDefault="00BD2AEC" w:rsidP="004E2BA5">
      <w:pPr>
        <w:tabs>
          <w:tab w:val="left" w:pos="900"/>
        </w:tabs>
        <w:autoSpaceDE w:val="0"/>
        <w:autoSpaceDN w:val="0"/>
        <w:adjustRightInd w:val="0"/>
        <w:spacing w:after="0" w:line="240" w:lineRule="auto"/>
        <w:ind w:left="900" w:hanging="900"/>
        <w:rPr>
          <w:rFonts w:cstheme="minorHAnsi"/>
          <w:color w:val="0D0D0D"/>
        </w:rPr>
      </w:pPr>
      <w:r>
        <w:rPr>
          <w:rFonts w:cstheme="minorHAnsi"/>
          <w:color w:val="0D0D0D"/>
        </w:rPr>
        <w:tab/>
      </w:r>
      <w:proofErr w:type="gramStart"/>
      <w:r w:rsidR="008F7685" w:rsidRPr="008F7685">
        <w:rPr>
          <w:rFonts w:cstheme="minorHAnsi"/>
          <w:color w:val="0D0D0D"/>
        </w:rPr>
        <w:t>microorganisms</w:t>
      </w:r>
      <w:proofErr w:type="gramEnd"/>
      <w:r w:rsidR="008F7685" w:rsidRPr="008F7685">
        <w:rPr>
          <w:rFonts w:cstheme="minorHAnsi"/>
          <w:color w:val="0D0D0D"/>
        </w:rPr>
        <w:t>.</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4E2BA5">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5.9.</w:t>
      </w:r>
      <w:proofErr w:type="gramEnd"/>
      <w:r w:rsidRPr="008F7685">
        <w:rPr>
          <w:rFonts w:cstheme="minorHAnsi"/>
          <w:b/>
          <w:bCs/>
          <w:color w:val="000000"/>
        </w:rPr>
        <w:t xml:space="preserve"> </w:t>
      </w:r>
      <w:r w:rsidR="00983763">
        <w:rPr>
          <w:rFonts w:cstheme="minorHAnsi"/>
          <w:b/>
          <w:bCs/>
          <w:color w:val="000000"/>
        </w:rPr>
        <w:tab/>
      </w:r>
      <w:r w:rsidRPr="008F7685">
        <w:rPr>
          <w:rFonts w:cstheme="minorHAnsi"/>
          <w:b/>
          <w:bCs/>
          <w:color w:val="000000"/>
        </w:rPr>
        <w:t>Clinical Laboratory Techniques and Procedures</w:t>
      </w:r>
    </w:p>
    <w:p w:rsidR="008F7685" w:rsidRPr="008F7685" w:rsidRDefault="008F7685" w:rsidP="00983763">
      <w:pPr>
        <w:autoSpaceDE w:val="0"/>
        <w:autoSpaceDN w:val="0"/>
        <w:adjustRightInd w:val="0"/>
        <w:spacing w:after="0" w:line="240" w:lineRule="auto"/>
        <w:ind w:left="1620"/>
        <w:rPr>
          <w:rFonts w:cstheme="minorHAnsi"/>
          <w:color w:val="000000"/>
        </w:rPr>
      </w:pPr>
      <w:r w:rsidRPr="008F7685">
        <w:rPr>
          <w:rFonts w:cstheme="minorHAnsi"/>
          <w:color w:val="000000"/>
        </w:rPr>
        <w:t>Perform and interpret clinical laboratory techniques and procedures.</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 </w:t>
      </w:r>
      <w:r w:rsidR="00983763">
        <w:rPr>
          <w:rFonts w:cstheme="minorHAnsi"/>
          <w:color w:val="0D0D0D"/>
        </w:rPr>
        <w:tab/>
      </w:r>
      <w:r w:rsidRPr="008F7685">
        <w:rPr>
          <w:rFonts w:cstheme="minorHAnsi"/>
          <w:color w:val="0D0D0D"/>
        </w:rPr>
        <w:t>Maintain the integrity of a clinical sample, including patient/client identification and chain of</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custody</w:t>
      </w:r>
      <w:proofErr w:type="gramEnd"/>
      <w:r w:rsidRPr="008F7685">
        <w:rPr>
          <w:rFonts w:cstheme="minorHAnsi"/>
          <w:color w:val="0D0D0D"/>
        </w:rPr>
        <w:t xml:space="preserve"> and explain how to adhere to chain‐of‐custody guidelines when required (e.g.,</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forensic</w:t>
      </w:r>
      <w:proofErr w:type="gramEnd"/>
      <w:r w:rsidRPr="008F7685">
        <w:rPr>
          <w:rFonts w:cstheme="minorHAnsi"/>
          <w:color w:val="0D0D0D"/>
        </w:rPr>
        <w:t xml:space="preserve"> studies, blood alcohol, drug screen).</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5.9.2. </w:t>
      </w:r>
      <w:r w:rsidR="00983763">
        <w:rPr>
          <w:rFonts w:cstheme="minorHAnsi"/>
          <w:color w:val="0D0D0D"/>
        </w:rPr>
        <w:tab/>
      </w:r>
      <w:r w:rsidRPr="008F7685">
        <w:rPr>
          <w:rFonts w:cstheme="minorHAnsi"/>
          <w:color w:val="0D0D0D"/>
        </w:rPr>
        <w:t>Describe control substance procedures, protocols, documentation and labeling techniques.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5.9.3. </w:t>
      </w:r>
      <w:r w:rsidR="00983763">
        <w:rPr>
          <w:rFonts w:cstheme="minorHAnsi"/>
          <w:color w:val="0D0D0D"/>
        </w:rPr>
        <w:tab/>
      </w:r>
      <w:r w:rsidRPr="008F7685">
        <w:rPr>
          <w:rFonts w:cstheme="minorHAnsi"/>
          <w:color w:val="0D0D0D"/>
        </w:rPr>
        <w:t>Differentiate between aseptic and sterile procedures when collecting specimens and maintain</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bio‐hazardous</w:t>
      </w:r>
      <w:proofErr w:type="gramEnd"/>
      <w:r w:rsidRPr="008F7685">
        <w:rPr>
          <w:rFonts w:cstheme="minorHAnsi"/>
          <w:color w:val="0D0D0D"/>
        </w:rPr>
        <w:t xml:space="preserve"> materials procedures (e.g., urine, feces, sputum, blood).</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5.9.4. </w:t>
      </w:r>
      <w:r w:rsidR="00983763">
        <w:rPr>
          <w:rFonts w:cstheme="minorHAnsi"/>
          <w:color w:val="0D0D0D"/>
        </w:rPr>
        <w:tab/>
      </w:r>
      <w:r w:rsidRPr="008F7685">
        <w:rPr>
          <w:rFonts w:cstheme="minorHAnsi"/>
          <w:color w:val="0D0D0D"/>
        </w:rPr>
        <w:t>Discuss the methods of blood collection, specimen processing and labeling procedures and the</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potential</w:t>
      </w:r>
      <w:proofErr w:type="gramEnd"/>
      <w:r w:rsidRPr="008F7685">
        <w:rPr>
          <w:rFonts w:cstheme="minorHAnsi"/>
          <w:color w:val="0D0D0D"/>
        </w:rPr>
        <w:t xml:space="preserve"> problems that may occur.</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5.9.5. </w:t>
      </w:r>
      <w:r w:rsidR="00983763">
        <w:rPr>
          <w:rFonts w:cstheme="minorHAnsi"/>
          <w:color w:val="0D0D0D"/>
        </w:rPr>
        <w:tab/>
      </w:r>
      <w:r w:rsidRPr="008F7685">
        <w:rPr>
          <w:rFonts w:cstheme="minorHAnsi"/>
          <w:color w:val="0D0D0D"/>
        </w:rPr>
        <w:t>Identify patient/client and inform them of the medical procedure to be performed.</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5.9.6. </w:t>
      </w:r>
      <w:r w:rsidR="00983763">
        <w:rPr>
          <w:rFonts w:cstheme="minorHAnsi"/>
          <w:color w:val="0D0D0D"/>
        </w:rPr>
        <w:tab/>
      </w:r>
      <w:r w:rsidRPr="008F7685">
        <w:rPr>
          <w:rFonts w:cstheme="minorHAnsi"/>
          <w:color w:val="0D0D0D"/>
        </w:rPr>
        <w:t>Initiate intravenous (IV) therapy, blood withdrawal and arterial puncture using various</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techniques</w:t>
      </w:r>
      <w:proofErr w:type="gramEnd"/>
      <w:r w:rsidRPr="008F7685">
        <w:rPr>
          <w:rFonts w:cstheme="minorHAnsi"/>
          <w:color w:val="0D0D0D"/>
        </w:rPr>
        <w:t xml:space="preserve"> (e.g., butterfly, </w:t>
      </w:r>
      <w:proofErr w:type="spellStart"/>
      <w:r w:rsidRPr="008F7685">
        <w:rPr>
          <w:rFonts w:cstheme="minorHAnsi"/>
          <w:color w:val="0D0D0D"/>
        </w:rPr>
        <w:t>vacutainer</w:t>
      </w:r>
      <w:proofErr w:type="spellEnd"/>
      <w:r w:rsidRPr="008F7685">
        <w:rPr>
          <w:rFonts w:cstheme="minorHAnsi"/>
          <w:color w:val="0D0D0D"/>
        </w:rPr>
        <w:t>, syringe, capillary puncture) according to current</w:t>
      </w:r>
    </w:p>
    <w:p w:rsidR="008F7685" w:rsidRPr="008F7685" w:rsidRDefault="008F7685" w:rsidP="00983763">
      <w:pPr>
        <w:autoSpaceDE w:val="0"/>
        <w:autoSpaceDN w:val="0"/>
        <w:adjustRightInd w:val="0"/>
        <w:spacing w:after="0" w:line="240" w:lineRule="auto"/>
        <w:ind w:left="900"/>
        <w:rPr>
          <w:rFonts w:cstheme="minorHAnsi"/>
          <w:color w:val="0D0D0D"/>
        </w:rPr>
      </w:pPr>
      <w:r w:rsidRPr="008F7685">
        <w:rPr>
          <w:rFonts w:cstheme="minorHAnsi"/>
          <w:color w:val="0D0D0D"/>
        </w:rPr>
        <w:t>Occupational Safety and Health Administration (OSHA), Centers for Disease Control (CDC),</w:t>
      </w:r>
    </w:p>
    <w:p w:rsidR="008F7685" w:rsidRPr="008F7685" w:rsidRDefault="008F7685" w:rsidP="00983763">
      <w:pPr>
        <w:autoSpaceDE w:val="0"/>
        <w:autoSpaceDN w:val="0"/>
        <w:adjustRightInd w:val="0"/>
        <w:spacing w:after="0" w:line="240" w:lineRule="auto"/>
        <w:ind w:left="900"/>
        <w:rPr>
          <w:rFonts w:cstheme="minorHAnsi"/>
          <w:color w:val="0D0D0D"/>
        </w:rPr>
      </w:pPr>
      <w:r w:rsidRPr="008F7685">
        <w:rPr>
          <w:rFonts w:cstheme="minorHAnsi"/>
          <w:color w:val="0D0D0D"/>
        </w:rPr>
        <w:t>Clinical Lab Improvement Act (CLIA) and the National Committee for Clinical Laboratory</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Standards (NCCLS) guidelines.</w:t>
      </w:r>
      <w:proofErr w:type="gramEnd"/>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5.9.7.</w:t>
      </w:r>
      <w:r w:rsidR="00983763">
        <w:rPr>
          <w:rFonts w:cstheme="minorHAnsi"/>
          <w:color w:val="0D0D0D"/>
        </w:rPr>
        <w:tab/>
      </w:r>
      <w:r w:rsidRPr="008F7685">
        <w:rPr>
          <w:rFonts w:cstheme="minorHAnsi"/>
          <w:color w:val="0D0D0D"/>
        </w:rPr>
        <w:t xml:space="preserve"> Identify resources needed for special procedures and demonstrate knowledge of special</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phlebotomy</w:t>
      </w:r>
      <w:proofErr w:type="gramEnd"/>
      <w:r w:rsidRPr="008F7685">
        <w:rPr>
          <w:rFonts w:cstheme="minorHAnsi"/>
          <w:color w:val="0D0D0D"/>
        </w:rPr>
        <w:t xml:space="preserve"> collection procedures (e.g., phenylketonuria [</w:t>
      </w:r>
      <w:proofErr w:type="spellStart"/>
      <w:r w:rsidRPr="008F7685">
        <w:rPr>
          <w:rFonts w:cstheme="minorHAnsi"/>
          <w:color w:val="0D0D0D"/>
        </w:rPr>
        <w:t>PKU</w:t>
      </w:r>
      <w:proofErr w:type="spellEnd"/>
      <w:r w:rsidRPr="008F7685">
        <w:rPr>
          <w:rFonts w:cstheme="minorHAnsi"/>
          <w:color w:val="0D0D0D"/>
        </w:rPr>
        <w:t xml:space="preserve">], </w:t>
      </w:r>
      <w:proofErr w:type="spellStart"/>
      <w:r w:rsidRPr="008F7685">
        <w:rPr>
          <w:rFonts w:cstheme="minorHAnsi"/>
          <w:color w:val="0D0D0D"/>
        </w:rPr>
        <w:t>galactosemia</w:t>
      </w:r>
      <w:proofErr w:type="spellEnd"/>
      <w:r w:rsidRPr="008F7685">
        <w:rPr>
          <w:rFonts w:cstheme="minorHAnsi"/>
          <w:color w:val="0D0D0D"/>
        </w:rPr>
        <w:t>, blood</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donations</w:t>
      </w:r>
      <w:proofErr w:type="gramEnd"/>
      <w:r w:rsidRPr="008F7685">
        <w:rPr>
          <w:rFonts w:cstheme="minorHAnsi"/>
          <w:color w:val="0D0D0D"/>
        </w:rPr>
        <w:t>, blood cultures).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5.9.8. </w:t>
      </w:r>
      <w:r w:rsidR="00983763">
        <w:rPr>
          <w:rFonts w:cstheme="minorHAnsi"/>
          <w:color w:val="0D0D0D"/>
        </w:rPr>
        <w:tab/>
      </w:r>
      <w:r w:rsidRPr="008F7685">
        <w:rPr>
          <w:rFonts w:cstheme="minorHAnsi"/>
          <w:color w:val="0D0D0D"/>
        </w:rPr>
        <w:t>Differentiate between specimen collection, storage and handling techniques (e.g</w:t>
      </w:r>
      <w:proofErr w:type="gramStart"/>
      <w:r w:rsidRPr="008F7685">
        <w:rPr>
          <w:rFonts w:cstheme="minorHAnsi"/>
          <w:color w:val="0D0D0D"/>
        </w:rPr>
        <w:t>.,</w:t>
      </w:r>
      <w:proofErr w:type="gramEnd"/>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temperature</w:t>
      </w:r>
      <w:proofErr w:type="gramEnd"/>
      <w:r w:rsidRPr="008F7685">
        <w:rPr>
          <w:rFonts w:cstheme="minorHAnsi"/>
          <w:color w:val="0D0D0D"/>
        </w:rPr>
        <w:t>, light, time).</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5.9.9. </w:t>
      </w:r>
      <w:r w:rsidR="00983763">
        <w:rPr>
          <w:rFonts w:cstheme="minorHAnsi"/>
          <w:color w:val="0D0D0D"/>
        </w:rPr>
        <w:tab/>
      </w:r>
      <w:r w:rsidRPr="008F7685">
        <w:rPr>
          <w:rFonts w:cstheme="minorHAnsi"/>
          <w:color w:val="0D0D0D"/>
        </w:rPr>
        <w:t>Determine order of draw and appropriate anticoagulants for ordered tests and correlate tube</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stopper</w:t>
      </w:r>
      <w:proofErr w:type="gramEnd"/>
      <w:r w:rsidRPr="008F7685">
        <w:rPr>
          <w:rFonts w:cstheme="minorHAnsi"/>
          <w:color w:val="0D0D0D"/>
        </w:rPr>
        <w:t xml:space="preserve"> colors with tube additives and their actions.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5.9.10.</w:t>
      </w:r>
      <w:r w:rsidR="00983763">
        <w:rPr>
          <w:rFonts w:cstheme="minorHAnsi"/>
          <w:color w:val="0D0D0D"/>
        </w:rPr>
        <w:tab/>
      </w:r>
      <w:r w:rsidRPr="008F7685">
        <w:rPr>
          <w:rFonts w:cstheme="minorHAnsi"/>
          <w:color w:val="0D0D0D"/>
        </w:rPr>
        <w:t xml:space="preserve"> Identify complications of venipuncture (e.g., patient fainting, short draw, inadequate</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inversion</w:t>
      </w:r>
      <w:proofErr w:type="gramEnd"/>
      <w:r w:rsidRPr="008F7685">
        <w:rPr>
          <w:rFonts w:cstheme="minorHAnsi"/>
          <w:color w:val="0D0D0D"/>
        </w:rPr>
        <w:t xml:space="preserve">, hemolysis, lack of blood flow, hematoma, </w:t>
      </w:r>
      <w:proofErr w:type="spellStart"/>
      <w:r w:rsidRPr="008F7685">
        <w:rPr>
          <w:rFonts w:cstheme="minorHAnsi"/>
          <w:color w:val="0D0D0D"/>
        </w:rPr>
        <w:t>petechia</w:t>
      </w:r>
      <w:proofErr w:type="spellEnd"/>
      <w:r w:rsidRPr="008F7685">
        <w:rPr>
          <w:rFonts w:cstheme="minorHAnsi"/>
          <w:color w:val="0D0D0D"/>
        </w:rPr>
        <w:t>, nerve injury, mastectomy</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issues</w:t>
      </w:r>
      <w:proofErr w:type="gramEnd"/>
      <w:r w:rsidRPr="008F7685">
        <w:rPr>
          <w:rFonts w:cstheme="minorHAnsi"/>
          <w:color w:val="0D0D0D"/>
        </w:rPr>
        <w:t>).</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5.9.11. </w:t>
      </w:r>
      <w:r w:rsidR="00983763">
        <w:rPr>
          <w:rFonts w:cstheme="minorHAnsi"/>
          <w:color w:val="0D0D0D"/>
        </w:rPr>
        <w:tab/>
      </w:r>
      <w:r w:rsidRPr="008F7685">
        <w:rPr>
          <w:rFonts w:cstheme="minorHAnsi"/>
          <w:color w:val="0D0D0D"/>
        </w:rPr>
        <w:t>Prepare peripheral blood smears and discuss testing volumes and methods for minimizing</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excessive</w:t>
      </w:r>
      <w:proofErr w:type="gramEnd"/>
      <w:r w:rsidRPr="008F7685">
        <w:rPr>
          <w:rFonts w:cstheme="minorHAnsi"/>
          <w:color w:val="0D0D0D"/>
        </w:rPr>
        <w:t xml:space="preserve"> blood collection volumes.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5.9.12. </w:t>
      </w:r>
      <w:r w:rsidR="00983763">
        <w:rPr>
          <w:rFonts w:cstheme="minorHAnsi"/>
          <w:color w:val="0D0D0D"/>
        </w:rPr>
        <w:tab/>
      </w:r>
      <w:r w:rsidRPr="008F7685">
        <w:rPr>
          <w:rFonts w:cstheme="minorHAnsi"/>
          <w:color w:val="0D0D0D"/>
        </w:rPr>
        <w:t>Set up a procedure and collect an electrocardiograph (ECG).</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lastRenderedPageBreak/>
        <w:t xml:space="preserve">5.9.13. </w:t>
      </w:r>
      <w:r w:rsidR="00983763">
        <w:rPr>
          <w:rFonts w:cstheme="minorHAnsi"/>
          <w:color w:val="0D0D0D"/>
        </w:rPr>
        <w:tab/>
      </w:r>
      <w:r w:rsidRPr="008F7685">
        <w:rPr>
          <w:rFonts w:cstheme="minorHAnsi"/>
          <w:color w:val="0D0D0D"/>
        </w:rPr>
        <w:t>Determine the general criteria for suitability of a specimen for analysis and reasons for</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specimen</w:t>
      </w:r>
      <w:proofErr w:type="gramEnd"/>
      <w:r w:rsidRPr="008F7685">
        <w:rPr>
          <w:rFonts w:cstheme="minorHAnsi"/>
          <w:color w:val="0D0D0D"/>
        </w:rPr>
        <w:t xml:space="preserve"> rejection and recollection.</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5.9.14. </w:t>
      </w:r>
      <w:r w:rsidR="00983763">
        <w:rPr>
          <w:rFonts w:cstheme="minorHAnsi"/>
          <w:color w:val="0D0D0D"/>
        </w:rPr>
        <w:tab/>
      </w:r>
      <w:r w:rsidRPr="008F7685">
        <w:rPr>
          <w:rFonts w:cstheme="minorHAnsi"/>
          <w:color w:val="0D0D0D"/>
        </w:rPr>
        <w:t>Identify major routine tests performed in clinical lab sections (e.g., blood bank, chemistry,</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hematology</w:t>
      </w:r>
      <w:proofErr w:type="gramEnd"/>
      <w:r w:rsidRPr="008F7685">
        <w:rPr>
          <w:rFonts w:cstheme="minorHAnsi"/>
          <w:color w:val="0D0D0D"/>
        </w:rPr>
        <w:t>, serology, microbiology, urinalysis).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5.9.15. </w:t>
      </w:r>
      <w:r w:rsidR="00983763">
        <w:rPr>
          <w:rFonts w:cstheme="minorHAnsi"/>
          <w:color w:val="0D0D0D"/>
        </w:rPr>
        <w:tab/>
      </w:r>
      <w:r w:rsidRPr="008F7685">
        <w:rPr>
          <w:rFonts w:cstheme="minorHAnsi"/>
          <w:color w:val="0D0D0D"/>
        </w:rPr>
        <w:t>Instruct patients/clients in the collection procedures for random, routine, non‐blood specimen</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collection</w:t>
      </w:r>
      <w:proofErr w:type="gramEnd"/>
      <w:r w:rsidRPr="008F7685">
        <w:rPr>
          <w:rFonts w:cstheme="minorHAnsi"/>
          <w:color w:val="0D0D0D"/>
        </w:rPr>
        <w:t xml:space="preserve"> (e.g., clean‐catch, mid‐stream urine, stool specimens, semen, or sputum for testing.)</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5.9.16. </w:t>
      </w:r>
      <w:r w:rsidR="00983763">
        <w:rPr>
          <w:rFonts w:cstheme="minorHAnsi"/>
          <w:color w:val="0D0D0D"/>
        </w:rPr>
        <w:tab/>
      </w:r>
      <w:r w:rsidRPr="008F7685">
        <w:rPr>
          <w:rFonts w:cstheme="minorHAnsi"/>
          <w:color w:val="0D0D0D"/>
        </w:rPr>
        <w:t>Perform Clinical Laboratory Improvement Act (CLIA) waived tests (e.g., dipstick or tablet</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reagent</w:t>
      </w:r>
      <w:proofErr w:type="gramEnd"/>
      <w:r w:rsidRPr="008F7685">
        <w:rPr>
          <w:rFonts w:cstheme="minorHAnsi"/>
          <w:color w:val="0D0D0D"/>
        </w:rPr>
        <w:t xml:space="preserve"> urinalysis, blood glucose by glucose monitoring devices, ovulation tests, urine</w:t>
      </w:r>
    </w:p>
    <w:p w:rsidR="008F7685" w:rsidRPr="008F7685" w:rsidRDefault="008F7685" w:rsidP="00983763">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pregnancy</w:t>
      </w:r>
      <w:proofErr w:type="gramEnd"/>
      <w:r w:rsidRPr="008F7685">
        <w:rPr>
          <w:rFonts w:cstheme="minorHAnsi"/>
          <w:color w:val="0D0D0D"/>
        </w:rPr>
        <w:t xml:space="preserve"> tests).</w:t>
      </w:r>
    </w:p>
    <w:p w:rsidR="008F7685" w:rsidRPr="008F7685" w:rsidRDefault="008F7685" w:rsidP="004E2BA5">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5.9.17. </w:t>
      </w:r>
      <w:r w:rsidR="00983763">
        <w:rPr>
          <w:rFonts w:cstheme="minorHAnsi"/>
          <w:color w:val="0D0D0D"/>
        </w:rPr>
        <w:tab/>
      </w:r>
      <w:r w:rsidRPr="008F7685">
        <w:rPr>
          <w:rFonts w:cstheme="minorHAnsi"/>
          <w:color w:val="0D0D0D"/>
        </w:rPr>
        <w:t>Assist with preparations for non‐CLIA waived procedures.</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4E2BA5" w:rsidRDefault="004E2BA5" w:rsidP="008F7685">
      <w:pPr>
        <w:autoSpaceDE w:val="0"/>
        <w:autoSpaceDN w:val="0"/>
        <w:adjustRightInd w:val="0"/>
        <w:spacing w:after="0" w:line="240" w:lineRule="auto"/>
        <w:rPr>
          <w:rFonts w:cstheme="minorHAnsi"/>
          <w:color w:val="000000"/>
        </w:rPr>
      </w:pPr>
    </w:p>
    <w:p w:rsidR="008F7685" w:rsidRPr="008F7685" w:rsidRDefault="008F7685" w:rsidP="00EF3B8E">
      <w:pPr>
        <w:autoSpaceDE w:val="0"/>
        <w:autoSpaceDN w:val="0"/>
        <w:adjustRightInd w:val="0"/>
        <w:spacing w:after="0" w:line="240" w:lineRule="auto"/>
        <w:ind w:left="1620" w:hanging="1620"/>
        <w:rPr>
          <w:rFonts w:cstheme="minorHAnsi"/>
          <w:b/>
          <w:bCs/>
          <w:color w:val="000000"/>
        </w:rPr>
      </w:pPr>
      <w:r w:rsidRPr="008F7685">
        <w:rPr>
          <w:rFonts w:cstheme="minorHAnsi"/>
          <w:b/>
          <w:bCs/>
          <w:color w:val="000000"/>
        </w:rPr>
        <w:t xml:space="preserve">Strand 6. </w:t>
      </w:r>
      <w:r w:rsidR="00983763">
        <w:rPr>
          <w:rFonts w:cstheme="minorHAnsi"/>
          <w:b/>
          <w:bCs/>
          <w:color w:val="000000"/>
        </w:rPr>
        <w:tab/>
      </w:r>
      <w:r w:rsidRPr="008F7685">
        <w:rPr>
          <w:rFonts w:cstheme="minorHAnsi"/>
          <w:b/>
          <w:bCs/>
          <w:color w:val="000000"/>
        </w:rPr>
        <w:t>Health Information Management</w:t>
      </w:r>
    </w:p>
    <w:p w:rsidR="008F7685" w:rsidRDefault="008F7685" w:rsidP="00983763">
      <w:pPr>
        <w:autoSpaceDE w:val="0"/>
        <w:autoSpaceDN w:val="0"/>
        <w:adjustRightInd w:val="0"/>
        <w:spacing w:after="0" w:line="240" w:lineRule="auto"/>
        <w:ind w:left="1620"/>
        <w:rPr>
          <w:rFonts w:cstheme="minorHAnsi"/>
          <w:color w:val="000000"/>
        </w:rPr>
      </w:pPr>
      <w:r w:rsidRPr="008F7685">
        <w:rPr>
          <w:rFonts w:cstheme="minorHAnsi"/>
          <w:color w:val="000000"/>
        </w:rPr>
        <w:t>Learners will demonstrate basic computer literacy, health information literacy and skills,</w:t>
      </w:r>
      <w:r w:rsidR="00983763">
        <w:rPr>
          <w:rFonts w:cstheme="minorHAnsi"/>
          <w:color w:val="000000"/>
        </w:rPr>
        <w:t xml:space="preserve"> </w:t>
      </w:r>
      <w:r w:rsidRPr="008F7685">
        <w:rPr>
          <w:rFonts w:cstheme="minorHAnsi"/>
          <w:color w:val="000000"/>
        </w:rPr>
        <w:t>confidentially and privacy of health records, information security and basic skills in the use of</w:t>
      </w:r>
      <w:r w:rsidR="00983763">
        <w:rPr>
          <w:rFonts w:cstheme="minorHAnsi"/>
          <w:color w:val="000000"/>
        </w:rPr>
        <w:t xml:space="preserve"> </w:t>
      </w:r>
      <w:r w:rsidRPr="008F7685">
        <w:rPr>
          <w:rFonts w:cstheme="minorHAnsi"/>
          <w:color w:val="000000"/>
        </w:rPr>
        <w:t>electronic health records.</w:t>
      </w:r>
    </w:p>
    <w:p w:rsidR="008F7685" w:rsidRPr="008F7685" w:rsidRDefault="008F7685" w:rsidP="00EF3B8E">
      <w:pPr>
        <w:autoSpaceDE w:val="0"/>
        <w:autoSpaceDN w:val="0"/>
        <w:adjustRightInd w:val="0"/>
        <w:spacing w:after="0" w:line="240" w:lineRule="auto"/>
        <w:ind w:left="1620" w:hanging="1620"/>
        <w:rPr>
          <w:rFonts w:cstheme="minorHAnsi"/>
          <w:color w:val="000000"/>
        </w:rPr>
      </w:pPr>
    </w:p>
    <w:p w:rsidR="008F7685" w:rsidRPr="008F7685" w:rsidRDefault="008F7685" w:rsidP="004E68D0">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6.2.</w:t>
      </w:r>
      <w:proofErr w:type="gramEnd"/>
      <w:r w:rsidRPr="008F7685">
        <w:rPr>
          <w:rFonts w:cstheme="minorHAnsi"/>
          <w:b/>
          <w:bCs/>
          <w:color w:val="000000"/>
        </w:rPr>
        <w:t xml:space="preserve"> </w:t>
      </w:r>
      <w:r w:rsidR="004E68D0">
        <w:rPr>
          <w:rFonts w:cstheme="minorHAnsi"/>
          <w:b/>
          <w:bCs/>
          <w:color w:val="000000"/>
        </w:rPr>
        <w:tab/>
      </w:r>
      <w:r w:rsidRPr="008F7685">
        <w:rPr>
          <w:rFonts w:cstheme="minorHAnsi"/>
          <w:b/>
          <w:bCs/>
          <w:color w:val="000000"/>
        </w:rPr>
        <w:t>Confidentiality, Privacy and Security</w:t>
      </w:r>
    </w:p>
    <w:p w:rsidR="008F7685" w:rsidRPr="008F7685" w:rsidRDefault="008F7685" w:rsidP="001E42C9">
      <w:pPr>
        <w:autoSpaceDE w:val="0"/>
        <w:autoSpaceDN w:val="0"/>
        <w:adjustRightInd w:val="0"/>
        <w:spacing w:after="0" w:line="240" w:lineRule="auto"/>
        <w:ind w:left="1620"/>
        <w:rPr>
          <w:rFonts w:cstheme="minorHAnsi"/>
          <w:color w:val="000000"/>
        </w:rPr>
      </w:pPr>
      <w:r w:rsidRPr="008F7685">
        <w:rPr>
          <w:rFonts w:cstheme="minorHAnsi"/>
          <w:color w:val="000000"/>
        </w:rPr>
        <w:t>Apply the fundamentals of confidentiality, privacy and security to communicate health/medical</w:t>
      </w:r>
      <w:r w:rsidR="004E68D0">
        <w:rPr>
          <w:rFonts w:cstheme="minorHAnsi"/>
          <w:color w:val="000000"/>
        </w:rPr>
        <w:t xml:space="preserve"> </w:t>
      </w:r>
      <w:r w:rsidRPr="008F7685">
        <w:rPr>
          <w:rFonts w:cstheme="minorHAnsi"/>
          <w:color w:val="000000"/>
        </w:rPr>
        <w:t>information accurately and within legal/regulatory bounds across the organization and</w:t>
      </w:r>
      <w:r w:rsidR="001E42C9">
        <w:rPr>
          <w:rFonts w:cstheme="minorHAnsi"/>
          <w:color w:val="000000"/>
        </w:rPr>
        <w:t xml:space="preserve"> </w:t>
      </w:r>
      <w:r w:rsidRPr="008F7685">
        <w:rPr>
          <w:rFonts w:cstheme="minorHAnsi"/>
          <w:color w:val="000000"/>
        </w:rPr>
        <w:t>between organizations.</w:t>
      </w:r>
    </w:p>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6.2.1. </w:t>
      </w:r>
      <w:r w:rsidR="001E42C9">
        <w:rPr>
          <w:rFonts w:cstheme="minorHAnsi"/>
          <w:color w:val="0D0D0D"/>
        </w:rPr>
        <w:tab/>
      </w:r>
      <w:r w:rsidRPr="008F7685">
        <w:rPr>
          <w:rFonts w:cstheme="minorHAnsi"/>
          <w:color w:val="0D0D0D"/>
        </w:rPr>
        <w:t>Identify components of the court systems and distinguish between public and private law, civil</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and</w:t>
      </w:r>
      <w:proofErr w:type="gramEnd"/>
      <w:r w:rsidRPr="008F7685">
        <w:rPr>
          <w:rFonts w:cstheme="minorHAnsi"/>
          <w:color w:val="0D0D0D"/>
        </w:rPr>
        <w:t xml:space="preserve"> criminal law and tort, contract actions and the trial process.</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6.2.2. </w:t>
      </w:r>
      <w:r w:rsidR="001E42C9">
        <w:rPr>
          <w:rFonts w:cstheme="minorHAnsi"/>
          <w:color w:val="0D0D0D"/>
        </w:rPr>
        <w:tab/>
      </w:r>
      <w:r w:rsidRPr="008F7685">
        <w:rPr>
          <w:rFonts w:cstheme="minorHAnsi"/>
          <w:color w:val="0D0D0D"/>
        </w:rPr>
        <w:t>Differentiate between types of evidence used in healthcare litigation, process of discovery and</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the</w:t>
      </w:r>
      <w:proofErr w:type="gramEnd"/>
      <w:r w:rsidRPr="008F7685">
        <w:rPr>
          <w:rFonts w:cstheme="minorHAnsi"/>
          <w:color w:val="0D0D0D"/>
        </w:rPr>
        <w:t xml:space="preserve"> permissible use of evidence in litigation, recognizing the elements of negligence and</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medical</w:t>
      </w:r>
      <w:proofErr w:type="gramEnd"/>
      <w:r w:rsidRPr="008F7685">
        <w:rPr>
          <w:rFonts w:cstheme="minorHAnsi"/>
          <w:color w:val="0D0D0D"/>
        </w:rPr>
        <w:t xml:space="preserve"> malpractice.</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6.2.3. </w:t>
      </w:r>
      <w:r w:rsidR="001E42C9">
        <w:rPr>
          <w:rFonts w:cstheme="minorHAnsi"/>
          <w:color w:val="0D0D0D"/>
        </w:rPr>
        <w:tab/>
      </w:r>
      <w:r w:rsidRPr="008F7685">
        <w:rPr>
          <w:rFonts w:cstheme="minorHAnsi"/>
          <w:color w:val="0D0D0D"/>
        </w:rPr>
        <w:t>Explain and interpret regulatory requirements, standards of practice, legal responsibility,</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limitations</w:t>
      </w:r>
      <w:proofErr w:type="gramEnd"/>
      <w:r w:rsidRPr="008F7685">
        <w:rPr>
          <w:rFonts w:cstheme="minorHAnsi"/>
          <w:color w:val="0D0D0D"/>
        </w:rPr>
        <w:t xml:space="preserve"> and implications of actions and describe the appropriate avenues for reporting</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incidences</w:t>
      </w:r>
      <w:proofErr w:type="gramEnd"/>
      <w:r w:rsidRPr="008F7685">
        <w:rPr>
          <w:rFonts w:cstheme="minorHAnsi"/>
          <w:color w:val="0D0D0D"/>
        </w:rPr>
        <w:t xml:space="preserve"> of malpractice or negligence.</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6.2.4. </w:t>
      </w:r>
      <w:r w:rsidR="001E42C9">
        <w:rPr>
          <w:rFonts w:cstheme="minorHAnsi"/>
          <w:color w:val="0D0D0D"/>
        </w:rPr>
        <w:tab/>
      </w:r>
      <w:r w:rsidRPr="008F7685">
        <w:rPr>
          <w:rFonts w:cstheme="minorHAnsi"/>
          <w:color w:val="0D0D0D"/>
        </w:rPr>
        <w:t>Identify what constitutes the authorized access, release and use of personal health data.</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6.2.5. </w:t>
      </w:r>
      <w:r w:rsidR="001E42C9">
        <w:rPr>
          <w:rFonts w:cstheme="minorHAnsi"/>
          <w:color w:val="0D0D0D"/>
        </w:rPr>
        <w:tab/>
      </w:r>
      <w:r w:rsidRPr="008F7685">
        <w:rPr>
          <w:rFonts w:cstheme="minorHAnsi"/>
          <w:color w:val="0D0D0D"/>
        </w:rPr>
        <w:t>Distinguish between confidential and non‐confidential information within the healthcare</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system</w:t>
      </w:r>
      <w:proofErr w:type="gramEnd"/>
      <w:r w:rsidRPr="008F7685">
        <w:rPr>
          <w:rFonts w:cstheme="minorHAnsi"/>
          <w:color w:val="0D0D0D"/>
        </w:rPr>
        <w:t xml:space="preserve"> and document, categorize and prioritize requests for personal health information</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according</w:t>
      </w:r>
      <w:proofErr w:type="gramEnd"/>
      <w:r w:rsidRPr="008F7685">
        <w:rPr>
          <w:rFonts w:cstheme="minorHAnsi"/>
          <w:color w:val="0D0D0D"/>
        </w:rPr>
        <w:t xml:space="preserve"> to internal/external privacy and confidentiality guidelines (e.g. Health Insurance</w:t>
      </w:r>
    </w:p>
    <w:p w:rsidR="008F7685" w:rsidRPr="008F7685" w:rsidRDefault="008F7685" w:rsidP="001E42C9">
      <w:pPr>
        <w:autoSpaceDE w:val="0"/>
        <w:autoSpaceDN w:val="0"/>
        <w:adjustRightInd w:val="0"/>
        <w:spacing w:after="0" w:line="240" w:lineRule="auto"/>
        <w:ind w:left="900"/>
        <w:rPr>
          <w:rFonts w:cstheme="minorHAnsi"/>
          <w:color w:val="0D0D0D"/>
        </w:rPr>
      </w:pPr>
      <w:r w:rsidRPr="008F7685">
        <w:rPr>
          <w:rFonts w:cstheme="minorHAnsi"/>
          <w:color w:val="0D0D0D"/>
        </w:rPr>
        <w:t>Portability and Accountability Act [HIPAA]).</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6.2.6. </w:t>
      </w:r>
      <w:r w:rsidR="001E42C9">
        <w:rPr>
          <w:rFonts w:cstheme="minorHAnsi"/>
          <w:color w:val="0D0D0D"/>
        </w:rPr>
        <w:tab/>
      </w:r>
      <w:r w:rsidRPr="008F7685">
        <w:rPr>
          <w:rFonts w:cstheme="minorHAnsi"/>
          <w:color w:val="0D0D0D"/>
        </w:rPr>
        <w:t>Use networks, including intranet and internet, according to security and privacy policies and</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procedures</w:t>
      </w:r>
      <w:proofErr w:type="gramEnd"/>
      <w:r w:rsidRPr="008F7685">
        <w:rPr>
          <w:rFonts w:cstheme="minorHAnsi"/>
          <w:color w:val="0D0D0D"/>
        </w:rPr>
        <w:t>.</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6.2.7. </w:t>
      </w:r>
      <w:r w:rsidR="001E42C9">
        <w:rPr>
          <w:rFonts w:cstheme="minorHAnsi"/>
          <w:color w:val="0D0D0D"/>
        </w:rPr>
        <w:tab/>
      </w:r>
      <w:r w:rsidRPr="008F7685">
        <w:rPr>
          <w:rFonts w:cstheme="minorHAnsi"/>
          <w:color w:val="0D0D0D"/>
        </w:rPr>
        <w:t>Maintain data integrity and validity within an information system.</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6.2.8. </w:t>
      </w:r>
      <w:r w:rsidR="001E42C9">
        <w:rPr>
          <w:rFonts w:cstheme="minorHAnsi"/>
          <w:color w:val="0D0D0D"/>
        </w:rPr>
        <w:tab/>
      </w:r>
      <w:r w:rsidRPr="008F7685">
        <w:rPr>
          <w:rFonts w:cstheme="minorHAnsi"/>
          <w:color w:val="0D0D0D"/>
        </w:rPr>
        <w:t>Describe the possible consequences of inappropriate use of health data in terms of</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disciplinary</w:t>
      </w:r>
      <w:proofErr w:type="gramEnd"/>
      <w:r w:rsidRPr="008F7685">
        <w:rPr>
          <w:rFonts w:cstheme="minorHAnsi"/>
          <w:color w:val="0D0D0D"/>
        </w:rPr>
        <w:t xml:space="preserve"> action.</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lastRenderedPageBreak/>
        <w:t xml:space="preserve">6.2.9. </w:t>
      </w:r>
      <w:r w:rsidR="001E42C9">
        <w:rPr>
          <w:rFonts w:cstheme="minorHAnsi"/>
          <w:color w:val="0D0D0D"/>
        </w:rPr>
        <w:tab/>
      </w:r>
      <w:r w:rsidRPr="008F7685">
        <w:rPr>
          <w:rFonts w:cstheme="minorHAnsi"/>
          <w:color w:val="0D0D0D"/>
        </w:rPr>
        <w:t>Implement administrative, physical and technical safeguards.</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6.2.10. </w:t>
      </w:r>
      <w:r w:rsidR="001E42C9">
        <w:rPr>
          <w:rFonts w:cstheme="minorHAnsi"/>
          <w:color w:val="0D0D0D"/>
        </w:rPr>
        <w:tab/>
      </w:r>
      <w:r w:rsidRPr="008F7685">
        <w:rPr>
          <w:rFonts w:cstheme="minorHAnsi"/>
          <w:color w:val="0D0D0D"/>
        </w:rPr>
        <w:t>Describe elements that are included in the design of audit trails and data quality monitoring</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programs</w:t>
      </w:r>
      <w:proofErr w:type="gramEnd"/>
      <w:r w:rsidRPr="008F7685">
        <w:rPr>
          <w:rFonts w:cstheme="minorHAnsi"/>
          <w:color w:val="0D0D0D"/>
        </w:rPr>
        <w:t>.</w:t>
      </w:r>
    </w:p>
    <w:p w:rsidR="008F7685" w:rsidRPr="008F7685" w:rsidRDefault="008F7685" w:rsidP="001E42C9">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6.2.11. </w:t>
      </w:r>
      <w:r w:rsidR="001E42C9">
        <w:rPr>
          <w:rFonts w:cstheme="minorHAnsi"/>
          <w:color w:val="0D0D0D"/>
        </w:rPr>
        <w:tab/>
      </w:r>
      <w:r w:rsidRPr="008F7685">
        <w:rPr>
          <w:rFonts w:cstheme="minorHAnsi"/>
          <w:color w:val="0D0D0D"/>
        </w:rPr>
        <w:t>Compare and contrast the relevance of federal, state and private sector initiatives related to</w:t>
      </w:r>
    </w:p>
    <w:p w:rsidR="008F7685" w:rsidRPr="008F7685" w:rsidRDefault="008F7685" w:rsidP="001E42C9">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the</w:t>
      </w:r>
      <w:proofErr w:type="gramEnd"/>
      <w:r w:rsidRPr="008F7685">
        <w:rPr>
          <w:rFonts w:cstheme="minorHAnsi"/>
          <w:color w:val="0D0D0D"/>
        </w:rPr>
        <w:t xml:space="preserve"> privacy, security and confidentiality of health information technology.</w:t>
      </w:r>
    </w:p>
    <w:p w:rsidR="008F7685" w:rsidRDefault="008F7685" w:rsidP="008F7685">
      <w:pPr>
        <w:autoSpaceDE w:val="0"/>
        <w:autoSpaceDN w:val="0"/>
        <w:adjustRightInd w:val="0"/>
        <w:spacing w:after="0" w:line="240" w:lineRule="auto"/>
        <w:rPr>
          <w:rFonts w:cstheme="minorHAnsi"/>
          <w:color w:val="000000"/>
        </w:rPr>
      </w:pPr>
    </w:p>
    <w:p w:rsidR="008F7685" w:rsidRPr="002D0F51" w:rsidRDefault="008F7685" w:rsidP="008F7685">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8F7685" w:rsidRPr="00FA5B8C" w:rsidTr="00D27FBC">
        <w:tc>
          <w:tcPr>
            <w:tcW w:w="620" w:type="pct"/>
            <w:tcBorders>
              <w:bottom w:val="nil"/>
            </w:tcBorders>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8F7685" w:rsidRPr="00FA5B8C" w:rsidRDefault="008F7685" w:rsidP="00D27FBC">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8F7685" w:rsidRPr="00F61AD0" w:rsidRDefault="008F7685" w:rsidP="00D27FBC">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8F7685" w:rsidRPr="00FA5B8C" w:rsidTr="00D27FBC">
        <w:tc>
          <w:tcPr>
            <w:tcW w:w="620" w:type="pct"/>
            <w:shd w:val="clear" w:color="auto" w:fill="B8CCE4"/>
          </w:tcPr>
          <w:p w:rsidR="008F7685" w:rsidRPr="00FA5B8C" w:rsidRDefault="008F7685" w:rsidP="00D27FBC">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8F7685" w:rsidRPr="00F61AD0" w:rsidRDefault="008F7685" w:rsidP="00D27FBC">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8F7685" w:rsidRPr="00F61AD0" w:rsidRDefault="008F7685" w:rsidP="00D27FBC">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8F7685" w:rsidRPr="00F61AD0" w:rsidRDefault="008F7685" w:rsidP="00D27FBC">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450EAD">
      <w:pPr>
        <w:autoSpaceDE w:val="0"/>
        <w:autoSpaceDN w:val="0"/>
        <w:adjustRightInd w:val="0"/>
        <w:spacing w:after="0" w:line="240" w:lineRule="auto"/>
        <w:ind w:left="1620" w:hanging="1620"/>
        <w:rPr>
          <w:rFonts w:cstheme="minorHAnsi"/>
          <w:b/>
          <w:bCs/>
          <w:color w:val="000000"/>
        </w:rPr>
      </w:pPr>
      <w:proofErr w:type="gramStart"/>
      <w:r w:rsidRPr="008F7685">
        <w:rPr>
          <w:rFonts w:cstheme="minorHAnsi"/>
          <w:b/>
          <w:bCs/>
          <w:color w:val="000000"/>
        </w:rPr>
        <w:t>Outcome 6.3.</w:t>
      </w:r>
      <w:proofErr w:type="gramEnd"/>
      <w:r w:rsidRPr="008F7685">
        <w:rPr>
          <w:rFonts w:cstheme="minorHAnsi"/>
          <w:b/>
          <w:bCs/>
          <w:color w:val="000000"/>
        </w:rPr>
        <w:t xml:space="preserve"> </w:t>
      </w:r>
      <w:r w:rsidR="00450EAD">
        <w:rPr>
          <w:rFonts w:cstheme="minorHAnsi"/>
          <w:b/>
          <w:bCs/>
          <w:color w:val="000000"/>
        </w:rPr>
        <w:tab/>
      </w:r>
      <w:r w:rsidRPr="008F7685">
        <w:rPr>
          <w:rFonts w:cstheme="minorHAnsi"/>
          <w:b/>
          <w:bCs/>
          <w:color w:val="000000"/>
        </w:rPr>
        <w:t>Electronic Health Records and Coding</w:t>
      </w:r>
    </w:p>
    <w:p w:rsidR="008F7685" w:rsidRPr="008F7685" w:rsidRDefault="008F7685" w:rsidP="00450EAD">
      <w:pPr>
        <w:autoSpaceDE w:val="0"/>
        <w:autoSpaceDN w:val="0"/>
        <w:adjustRightInd w:val="0"/>
        <w:spacing w:after="0" w:line="240" w:lineRule="auto"/>
        <w:ind w:left="1620"/>
        <w:rPr>
          <w:rFonts w:cstheme="minorHAnsi"/>
          <w:color w:val="000000"/>
        </w:rPr>
      </w:pPr>
      <w:r w:rsidRPr="008F7685">
        <w:rPr>
          <w:rFonts w:cstheme="minorHAnsi"/>
          <w:color w:val="000000"/>
        </w:rPr>
        <w:t>Perform functions within Electronic Health Records (EHRs) and Personal Health Record (PHRs)</w:t>
      </w:r>
      <w:r w:rsidR="00450EAD">
        <w:rPr>
          <w:rFonts w:cstheme="minorHAnsi"/>
          <w:color w:val="000000"/>
        </w:rPr>
        <w:t xml:space="preserve"> </w:t>
      </w:r>
      <w:r w:rsidRPr="008F7685">
        <w:rPr>
          <w:rFonts w:cstheme="minorHAnsi"/>
          <w:color w:val="000000"/>
        </w:rPr>
        <w:t>to ensure accurate information, retrieve information and maintain data.</w:t>
      </w:r>
    </w:p>
    <w:p w:rsidR="008F7685" w:rsidRPr="008F7685" w:rsidRDefault="008F7685" w:rsidP="008F7685">
      <w:pPr>
        <w:autoSpaceDE w:val="0"/>
        <w:autoSpaceDN w:val="0"/>
        <w:adjustRightInd w:val="0"/>
        <w:spacing w:after="0" w:line="240" w:lineRule="auto"/>
        <w:rPr>
          <w:rFonts w:cstheme="minorHAnsi"/>
          <w:color w:val="000000"/>
        </w:rPr>
      </w:pPr>
    </w:p>
    <w:p w:rsidR="008F7685" w:rsidRPr="008F7685" w:rsidRDefault="008F7685" w:rsidP="008F7685">
      <w:pPr>
        <w:autoSpaceDE w:val="0"/>
        <w:autoSpaceDN w:val="0"/>
        <w:adjustRightInd w:val="0"/>
        <w:spacing w:after="0" w:line="240" w:lineRule="auto"/>
        <w:rPr>
          <w:rFonts w:cstheme="minorHAnsi"/>
          <w:b/>
          <w:bCs/>
          <w:color w:val="000000"/>
        </w:rPr>
      </w:pPr>
      <w:r w:rsidRPr="008F7685">
        <w:rPr>
          <w:rFonts w:cstheme="minorHAnsi"/>
          <w:b/>
          <w:bCs/>
          <w:color w:val="000000"/>
        </w:rPr>
        <w:t>Competencies</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6.3.1. </w:t>
      </w:r>
      <w:r w:rsidR="00722DC0">
        <w:rPr>
          <w:rFonts w:cstheme="minorHAnsi"/>
          <w:color w:val="0D0D0D"/>
        </w:rPr>
        <w:tab/>
      </w:r>
      <w:r w:rsidRPr="008F7685">
        <w:rPr>
          <w:rFonts w:cstheme="minorHAnsi"/>
          <w:color w:val="0D0D0D"/>
        </w:rPr>
        <w:t>Create and update documents within the EHR and PHR systems.</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6.3.2. </w:t>
      </w:r>
      <w:r w:rsidR="00722DC0">
        <w:rPr>
          <w:rFonts w:cstheme="minorHAnsi"/>
          <w:color w:val="0D0D0D"/>
        </w:rPr>
        <w:tab/>
      </w:r>
      <w:r w:rsidRPr="008F7685">
        <w:rPr>
          <w:rFonts w:cstheme="minorHAnsi"/>
          <w:color w:val="0D0D0D"/>
        </w:rPr>
        <w:t>Locate and retrieve information in the EHR and other electronic sources for a variety of</w:t>
      </w:r>
    </w:p>
    <w:p w:rsidR="008F7685" w:rsidRPr="008F7685" w:rsidRDefault="008F7685" w:rsidP="00722DC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purposes</w:t>
      </w:r>
      <w:proofErr w:type="gramEnd"/>
      <w:r w:rsidRPr="008F7685">
        <w:rPr>
          <w:rFonts w:cstheme="minorHAnsi"/>
          <w:color w:val="0D0D0D"/>
        </w:rPr>
        <w:t>.</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6.3.3. Populate and use health data content.</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6.3.4. </w:t>
      </w:r>
      <w:r w:rsidR="00450EAD">
        <w:rPr>
          <w:rFonts w:cstheme="minorHAnsi"/>
          <w:color w:val="0D0D0D"/>
        </w:rPr>
        <w:tab/>
      </w:r>
      <w:r w:rsidRPr="008F7685">
        <w:rPr>
          <w:rFonts w:cstheme="minorHAnsi"/>
          <w:color w:val="0D0D0D"/>
        </w:rPr>
        <w:t>Apply documentation management principals to ensure data quality, legal compliance and</w:t>
      </w:r>
    </w:p>
    <w:p w:rsidR="008F7685" w:rsidRPr="008F7685" w:rsidRDefault="008F7685" w:rsidP="00450EAD">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integrity</w:t>
      </w:r>
      <w:proofErr w:type="gramEnd"/>
      <w:r w:rsidRPr="008F7685">
        <w:rPr>
          <w:rFonts w:cstheme="minorHAnsi"/>
          <w:color w:val="0D0D0D"/>
        </w:rPr>
        <w:t>.</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6.3.5. </w:t>
      </w:r>
      <w:r w:rsidR="00450EAD">
        <w:rPr>
          <w:rFonts w:cstheme="minorHAnsi"/>
          <w:color w:val="0D0D0D"/>
        </w:rPr>
        <w:tab/>
      </w:r>
      <w:r w:rsidRPr="008F7685">
        <w:rPr>
          <w:rFonts w:cstheme="minorHAnsi"/>
          <w:color w:val="0D0D0D"/>
        </w:rPr>
        <w:t>Apply methods to ensure authenticity, timeliness and completeness of health data entries in</w:t>
      </w:r>
    </w:p>
    <w:p w:rsidR="008F7685" w:rsidRPr="008F7685" w:rsidRDefault="008F7685" w:rsidP="00450EAD">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electronic</w:t>
      </w:r>
      <w:proofErr w:type="gramEnd"/>
      <w:r w:rsidRPr="008F7685">
        <w:rPr>
          <w:rFonts w:cstheme="minorHAnsi"/>
          <w:color w:val="0D0D0D"/>
        </w:rPr>
        <w:t xml:space="preserve"> information systems.</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6.3.6. </w:t>
      </w:r>
      <w:r w:rsidR="00450EAD">
        <w:rPr>
          <w:rFonts w:cstheme="minorHAnsi"/>
          <w:color w:val="0D0D0D"/>
        </w:rPr>
        <w:tab/>
      </w:r>
      <w:r w:rsidRPr="008F7685">
        <w:rPr>
          <w:rFonts w:cstheme="minorHAnsi"/>
          <w:color w:val="0D0D0D"/>
        </w:rPr>
        <w:t>Document profession‐specific information in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6.3.7. </w:t>
      </w:r>
      <w:r w:rsidR="00450EAD">
        <w:rPr>
          <w:rFonts w:cstheme="minorHAnsi"/>
          <w:color w:val="0D0D0D"/>
        </w:rPr>
        <w:tab/>
      </w:r>
      <w:r w:rsidRPr="008F7685">
        <w:rPr>
          <w:rFonts w:cstheme="minorHAnsi"/>
          <w:color w:val="0D0D0D"/>
        </w:rPr>
        <w:t>Identify methods to correct errors entered in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6.3.8. </w:t>
      </w:r>
      <w:r w:rsidR="00450EAD">
        <w:rPr>
          <w:rFonts w:cstheme="minorHAnsi"/>
          <w:color w:val="0D0D0D"/>
        </w:rPr>
        <w:tab/>
      </w:r>
      <w:r w:rsidRPr="008F7685">
        <w:rPr>
          <w:rFonts w:cstheme="minorHAnsi"/>
          <w:color w:val="0D0D0D"/>
        </w:rPr>
        <w:t>Access reference material available through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6.3.9. </w:t>
      </w:r>
      <w:r w:rsidR="00450EAD">
        <w:rPr>
          <w:rFonts w:cstheme="minorHAnsi"/>
          <w:color w:val="0D0D0D"/>
        </w:rPr>
        <w:tab/>
      </w:r>
      <w:r w:rsidRPr="008F7685">
        <w:rPr>
          <w:rFonts w:cstheme="minorHAnsi"/>
          <w:color w:val="0D0D0D"/>
        </w:rPr>
        <w:t>Identify the source of information entered in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6.3.10. </w:t>
      </w:r>
      <w:r w:rsidR="00450EAD">
        <w:rPr>
          <w:rFonts w:cstheme="minorHAnsi"/>
          <w:color w:val="0D0D0D"/>
        </w:rPr>
        <w:tab/>
      </w:r>
      <w:r w:rsidRPr="008F7685">
        <w:rPr>
          <w:rFonts w:cstheme="minorHAnsi"/>
          <w:color w:val="0D0D0D"/>
        </w:rPr>
        <w:t>Resolve minor technology problems associated with using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6.3.11. </w:t>
      </w:r>
      <w:r w:rsidR="00450EAD">
        <w:rPr>
          <w:rFonts w:cstheme="minorHAnsi"/>
          <w:color w:val="0D0D0D"/>
        </w:rPr>
        <w:tab/>
      </w:r>
      <w:r w:rsidRPr="008F7685">
        <w:rPr>
          <w:rFonts w:cstheme="minorHAnsi"/>
          <w:color w:val="0D0D0D"/>
        </w:rPr>
        <w:t>Follow access protocols for entry to an EHR.</w:t>
      </w:r>
    </w:p>
    <w:p w:rsidR="008F7685" w:rsidRPr="008F7685" w:rsidRDefault="008F7685" w:rsidP="00EF3B8E">
      <w:pPr>
        <w:autoSpaceDE w:val="0"/>
        <w:autoSpaceDN w:val="0"/>
        <w:adjustRightInd w:val="0"/>
        <w:spacing w:after="0" w:line="240" w:lineRule="auto"/>
        <w:ind w:left="900" w:hanging="900"/>
        <w:rPr>
          <w:rFonts w:cstheme="minorHAnsi"/>
          <w:color w:val="0D0D0D"/>
        </w:rPr>
      </w:pPr>
      <w:r w:rsidRPr="008F7685">
        <w:rPr>
          <w:rFonts w:cstheme="minorHAnsi"/>
          <w:color w:val="0D0D0D"/>
        </w:rPr>
        <w:t xml:space="preserve">6.3.12. </w:t>
      </w:r>
      <w:r w:rsidR="00450EAD">
        <w:rPr>
          <w:rFonts w:cstheme="minorHAnsi"/>
          <w:color w:val="0D0D0D"/>
        </w:rPr>
        <w:tab/>
      </w:r>
      <w:r w:rsidRPr="008F7685">
        <w:rPr>
          <w:rFonts w:cstheme="minorHAnsi"/>
          <w:color w:val="0D0D0D"/>
        </w:rPr>
        <w:t>Manage documents within the EHR and PHR, using filing and patient identification</w:t>
      </w:r>
    </w:p>
    <w:p w:rsidR="00D27FBC" w:rsidRDefault="008F7685" w:rsidP="00722DC0">
      <w:pPr>
        <w:autoSpaceDE w:val="0"/>
        <w:autoSpaceDN w:val="0"/>
        <w:adjustRightInd w:val="0"/>
        <w:spacing w:after="0" w:line="240" w:lineRule="auto"/>
        <w:ind w:left="900"/>
        <w:rPr>
          <w:rFonts w:cstheme="minorHAnsi"/>
          <w:color w:val="0D0D0D"/>
        </w:rPr>
      </w:pPr>
      <w:proofErr w:type="gramStart"/>
      <w:r w:rsidRPr="008F7685">
        <w:rPr>
          <w:rFonts w:cstheme="minorHAnsi"/>
          <w:color w:val="0D0D0D"/>
        </w:rPr>
        <w:t>methodologies</w:t>
      </w:r>
      <w:proofErr w:type="gramEnd"/>
      <w:r w:rsidRPr="008F7685">
        <w:rPr>
          <w:rFonts w:cstheme="minorHAnsi"/>
          <w:color w:val="0D0D0D"/>
        </w:rPr>
        <w:t>.</w:t>
      </w:r>
    </w:p>
    <w:p w:rsidR="00722DC0" w:rsidRPr="00722DC0" w:rsidRDefault="00722DC0" w:rsidP="00722DC0">
      <w:pPr>
        <w:autoSpaceDE w:val="0"/>
        <w:autoSpaceDN w:val="0"/>
        <w:adjustRightInd w:val="0"/>
        <w:spacing w:after="0" w:line="240" w:lineRule="auto"/>
        <w:ind w:left="900"/>
        <w:rPr>
          <w:rFonts w:cstheme="minorHAnsi"/>
          <w:color w:val="0D0D0D"/>
        </w:rPr>
      </w:pPr>
    </w:p>
    <w:p w:rsidR="00722DC0" w:rsidRPr="002D0F51" w:rsidRDefault="00722DC0" w:rsidP="00722DC0">
      <w:pPr>
        <w:spacing w:after="0" w:line="240" w:lineRule="auto"/>
        <w:outlineLvl w:val="0"/>
        <w:rPr>
          <w:rFonts w:ascii="Calibri" w:eastAsia="Times New Roman" w:hAnsi="Calibri" w:cs="Calibri"/>
          <w:i/>
          <w:color w:val="0D0D0D" w:themeColor="text1" w:themeTint="F2"/>
        </w:rPr>
      </w:pPr>
      <w:r w:rsidRPr="002D0F51">
        <w:rPr>
          <w:rFonts w:ascii="Calibri" w:eastAsia="Times New Roman" w:hAnsi="Calibri" w:cs="Calibri"/>
          <w:i/>
          <w:color w:val="0D0D0D" w:themeColor="text1" w:themeTint="F2"/>
        </w:rPr>
        <w:t>An “X” indicates that the pathway applies to the outcome.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8"/>
        <w:gridCol w:w="361"/>
        <w:gridCol w:w="1980"/>
        <w:gridCol w:w="358"/>
        <w:gridCol w:w="1620"/>
        <w:gridCol w:w="362"/>
        <w:gridCol w:w="178"/>
        <w:gridCol w:w="358"/>
        <w:gridCol w:w="902"/>
        <w:gridCol w:w="360"/>
        <w:gridCol w:w="1909"/>
      </w:tblGrid>
      <w:tr w:rsidR="00722DC0" w:rsidRPr="00FA5B8C" w:rsidTr="00051D25">
        <w:tc>
          <w:tcPr>
            <w:tcW w:w="620" w:type="pct"/>
            <w:tcBorders>
              <w:bottom w:val="nil"/>
            </w:tcBorders>
            <w:shd w:val="clear" w:color="auto" w:fill="B8CCE4"/>
          </w:tcPr>
          <w:p w:rsidR="00722DC0" w:rsidRPr="00FA5B8C" w:rsidRDefault="00722DC0" w:rsidP="00051D25">
            <w:pPr>
              <w:spacing w:after="0" w:line="240" w:lineRule="auto"/>
              <w:rPr>
                <w:b/>
                <w:color w:val="0D0D0D" w:themeColor="text1" w:themeTint="F2"/>
              </w:rPr>
            </w:pPr>
            <w:r w:rsidRPr="00FA5B8C">
              <w:rPr>
                <w:b/>
                <w:color w:val="0D0D0D" w:themeColor="text1" w:themeTint="F2"/>
              </w:rPr>
              <w:t>Pathways</w:t>
            </w:r>
          </w:p>
        </w:tc>
        <w:tc>
          <w:tcPr>
            <w:tcW w:w="188" w:type="pct"/>
            <w:tcBorders>
              <w:bottom w:val="dotted" w:sz="4" w:space="0" w:color="auto"/>
              <w:right w:val="dotted" w:sz="4" w:space="0" w:color="auto"/>
            </w:tcBorders>
          </w:tcPr>
          <w:p w:rsidR="00722DC0" w:rsidRPr="00FA5B8C" w:rsidRDefault="00722DC0" w:rsidP="00051D25">
            <w:pPr>
              <w:spacing w:after="0" w:line="240" w:lineRule="auto"/>
              <w:jc w:val="center"/>
              <w:rPr>
                <w:color w:val="0D0D0D" w:themeColor="text1" w:themeTint="F2"/>
              </w:rPr>
            </w:pPr>
            <w:r w:rsidRPr="005E7DD6">
              <w:rPr>
                <w:color w:val="0D0D0D" w:themeColor="text1" w:themeTint="F2"/>
              </w:rPr>
              <w:t>X</w:t>
            </w:r>
          </w:p>
        </w:tc>
        <w:tc>
          <w:tcPr>
            <w:tcW w:w="1034" w:type="pct"/>
            <w:tcBorders>
              <w:left w:val="dotted" w:sz="4" w:space="0" w:color="auto"/>
              <w:bottom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874B7A">
              <w:rPr>
                <w:color w:val="0D0D0D" w:themeColor="text1" w:themeTint="F2"/>
                <w:sz w:val="18"/>
                <w:szCs w:val="18"/>
              </w:rPr>
              <w:t>Health Information Management</w:t>
            </w:r>
          </w:p>
        </w:tc>
        <w:tc>
          <w:tcPr>
            <w:tcW w:w="187" w:type="pct"/>
            <w:tcBorders>
              <w:bottom w:val="dotted" w:sz="4" w:space="0" w:color="auto"/>
              <w:right w:val="dotted" w:sz="4" w:space="0" w:color="auto"/>
            </w:tcBorders>
          </w:tcPr>
          <w:p w:rsidR="00722DC0" w:rsidRPr="00F61AD0" w:rsidRDefault="00722DC0" w:rsidP="00051D25">
            <w:pPr>
              <w:spacing w:after="0" w:line="240" w:lineRule="auto"/>
              <w:jc w:val="center"/>
              <w:rPr>
                <w:color w:val="0D0D0D" w:themeColor="text1" w:themeTint="F2"/>
                <w:sz w:val="18"/>
                <w:szCs w:val="18"/>
              </w:rPr>
            </w:pPr>
            <w:r>
              <w:rPr>
                <w:color w:val="0D0D0D" w:themeColor="text1" w:themeTint="F2"/>
                <w:sz w:val="18"/>
                <w:szCs w:val="18"/>
              </w:rPr>
              <w:t>x</w:t>
            </w:r>
          </w:p>
        </w:tc>
        <w:tc>
          <w:tcPr>
            <w:tcW w:w="846" w:type="pct"/>
            <w:tcBorders>
              <w:left w:val="dotted" w:sz="4" w:space="0" w:color="auto"/>
              <w:bottom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874B7A">
              <w:rPr>
                <w:color w:val="0D0D0D" w:themeColor="text1" w:themeTint="F2"/>
                <w:sz w:val="18"/>
                <w:szCs w:val="18"/>
              </w:rPr>
              <w:t>Medical Bioscience</w:t>
            </w:r>
          </w:p>
        </w:tc>
        <w:tc>
          <w:tcPr>
            <w:tcW w:w="189" w:type="pct"/>
            <w:tcBorders>
              <w:left w:val="dotted" w:sz="4" w:space="0" w:color="auto"/>
              <w:bottom w:val="dotted" w:sz="4" w:space="0" w:color="auto"/>
            </w:tcBorders>
            <w:shd w:val="clear" w:color="auto" w:fill="FFFFFF" w:themeFill="background1"/>
          </w:tcPr>
          <w:p w:rsidR="00722DC0" w:rsidRPr="00F61AD0" w:rsidRDefault="00722DC0" w:rsidP="00051D25">
            <w:pPr>
              <w:spacing w:after="0" w:line="240" w:lineRule="auto"/>
              <w:rPr>
                <w:color w:val="0D0D0D" w:themeColor="text1" w:themeTint="F2"/>
                <w:sz w:val="18"/>
                <w:szCs w:val="18"/>
              </w:rPr>
            </w:pPr>
            <w:r w:rsidRPr="005E7DD6">
              <w:rPr>
                <w:color w:val="0D0D0D" w:themeColor="text1" w:themeTint="F2"/>
              </w:rPr>
              <w:t>X</w:t>
            </w:r>
          </w:p>
        </w:tc>
        <w:tc>
          <w:tcPr>
            <w:tcW w:w="751" w:type="pct"/>
            <w:gridSpan w:val="3"/>
            <w:tcBorders>
              <w:left w:val="dotted" w:sz="4" w:space="0" w:color="auto"/>
              <w:bottom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874B7A">
              <w:rPr>
                <w:color w:val="0D0D0D" w:themeColor="text1" w:themeTint="F2"/>
                <w:sz w:val="18"/>
                <w:szCs w:val="18"/>
              </w:rPr>
              <w:t>Allied Health and Nursing</w:t>
            </w:r>
          </w:p>
        </w:tc>
        <w:tc>
          <w:tcPr>
            <w:tcW w:w="188" w:type="pct"/>
            <w:tcBorders>
              <w:left w:val="dotted" w:sz="4" w:space="0" w:color="auto"/>
              <w:bottom w:val="dotted" w:sz="4" w:space="0" w:color="auto"/>
            </w:tcBorders>
            <w:shd w:val="clear" w:color="auto" w:fill="FFFFFF" w:themeFill="background1"/>
          </w:tcPr>
          <w:p w:rsidR="00722DC0" w:rsidRPr="00F61AD0" w:rsidRDefault="00722DC0" w:rsidP="00051D25">
            <w:pPr>
              <w:spacing w:after="0" w:line="240" w:lineRule="auto"/>
              <w:rPr>
                <w:color w:val="0D0D0D" w:themeColor="text1" w:themeTint="F2"/>
                <w:sz w:val="18"/>
                <w:szCs w:val="18"/>
              </w:rPr>
            </w:pPr>
            <w:r w:rsidRPr="005E7DD6">
              <w:rPr>
                <w:color w:val="0D0D0D" w:themeColor="text1" w:themeTint="F2"/>
              </w:rPr>
              <w:t>X</w:t>
            </w:r>
          </w:p>
        </w:tc>
        <w:tc>
          <w:tcPr>
            <w:tcW w:w="996" w:type="pct"/>
            <w:tcBorders>
              <w:left w:val="dotted" w:sz="4" w:space="0" w:color="auto"/>
              <w:bottom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874B7A">
              <w:rPr>
                <w:color w:val="0D0D0D" w:themeColor="text1" w:themeTint="F2"/>
                <w:sz w:val="18"/>
                <w:szCs w:val="18"/>
              </w:rPr>
              <w:t>Exercise Science and Sports Medicine</w:t>
            </w:r>
          </w:p>
        </w:tc>
      </w:tr>
      <w:tr w:rsidR="00722DC0" w:rsidRPr="00FA5B8C" w:rsidTr="00051D25">
        <w:tc>
          <w:tcPr>
            <w:tcW w:w="620" w:type="pct"/>
            <w:shd w:val="clear" w:color="auto" w:fill="B8CCE4"/>
          </w:tcPr>
          <w:p w:rsidR="00722DC0" w:rsidRPr="00FA5B8C" w:rsidRDefault="00722DC0" w:rsidP="00051D25">
            <w:pPr>
              <w:spacing w:after="0" w:line="240" w:lineRule="auto"/>
              <w:rPr>
                <w:b/>
                <w:color w:val="0D0D0D" w:themeColor="text1" w:themeTint="F2"/>
              </w:rPr>
            </w:pPr>
            <w:r w:rsidRPr="00FA5B8C">
              <w:rPr>
                <w:b/>
                <w:color w:val="0D0D0D" w:themeColor="text1" w:themeTint="F2"/>
              </w:rPr>
              <w:t>Green Practices</w:t>
            </w:r>
          </w:p>
        </w:tc>
        <w:tc>
          <w:tcPr>
            <w:tcW w:w="188" w:type="pct"/>
            <w:tcBorders>
              <w:right w:val="dotted" w:sz="4" w:space="0" w:color="auto"/>
            </w:tcBorders>
          </w:tcPr>
          <w:p w:rsidR="00722DC0" w:rsidRPr="00F61AD0" w:rsidRDefault="00722DC0" w:rsidP="00051D25">
            <w:pPr>
              <w:spacing w:after="0" w:line="240" w:lineRule="auto"/>
              <w:jc w:val="center"/>
              <w:rPr>
                <w:color w:val="0D0D0D" w:themeColor="text1" w:themeTint="F2"/>
                <w:sz w:val="18"/>
                <w:szCs w:val="18"/>
              </w:rPr>
            </w:pPr>
          </w:p>
        </w:tc>
        <w:tc>
          <w:tcPr>
            <w:tcW w:w="1034" w:type="pct"/>
            <w:tcBorders>
              <w:left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F61AD0">
              <w:rPr>
                <w:color w:val="0D0D0D" w:themeColor="text1" w:themeTint="F2"/>
                <w:sz w:val="18"/>
                <w:szCs w:val="18"/>
              </w:rPr>
              <w:t>Green-specific</w:t>
            </w:r>
          </w:p>
        </w:tc>
        <w:tc>
          <w:tcPr>
            <w:tcW w:w="187" w:type="pct"/>
            <w:tcBorders>
              <w:left w:val="dotted" w:sz="4" w:space="0" w:color="auto"/>
              <w:right w:val="dotted" w:sz="4" w:space="0" w:color="auto"/>
            </w:tcBorders>
          </w:tcPr>
          <w:p w:rsidR="00722DC0" w:rsidRPr="00F61AD0" w:rsidRDefault="00722DC0" w:rsidP="00051D25">
            <w:pPr>
              <w:spacing w:after="0" w:line="240" w:lineRule="auto"/>
              <w:rPr>
                <w:color w:val="0D0D0D" w:themeColor="text1" w:themeTint="F2"/>
                <w:sz w:val="18"/>
                <w:szCs w:val="18"/>
              </w:rPr>
            </w:pPr>
          </w:p>
        </w:tc>
        <w:tc>
          <w:tcPr>
            <w:tcW w:w="1128" w:type="pct"/>
            <w:gridSpan w:val="3"/>
            <w:tcBorders>
              <w:left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F61AD0">
              <w:rPr>
                <w:color w:val="0D0D0D" w:themeColor="text1" w:themeTint="F2"/>
                <w:sz w:val="18"/>
                <w:szCs w:val="18"/>
              </w:rPr>
              <w:t>Context-dependent</w:t>
            </w:r>
          </w:p>
        </w:tc>
        <w:tc>
          <w:tcPr>
            <w:tcW w:w="187" w:type="pct"/>
            <w:tcBorders>
              <w:left w:val="dotted" w:sz="4" w:space="0" w:color="auto"/>
              <w:right w:val="dotted" w:sz="4" w:space="0" w:color="auto"/>
            </w:tcBorders>
          </w:tcPr>
          <w:p w:rsidR="00722DC0" w:rsidRPr="00F61AD0" w:rsidRDefault="00722DC0" w:rsidP="00051D25">
            <w:pPr>
              <w:spacing w:after="0" w:line="240" w:lineRule="auto"/>
              <w:rPr>
                <w:color w:val="0D0D0D" w:themeColor="text1" w:themeTint="F2"/>
                <w:sz w:val="18"/>
                <w:szCs w:val="18"/>
              </w:rPr>
            </w:pPr>
          </w:p>
        </w:tc>
        <w:tc>
          <w:tcPr>
            <w:tcW w:w="1656" w:type="pct"/>
            <w:gridSpan w:val="3"/>
            <w:tcBorders>
              <w:left w:val="dotted" w:sz="4" w:space="0" w:color="auto"/>
            </w:tcBorders>
            <w:shd w:val="clear" w:color="auto" w:fill="B8CCE4"/>
          </w:tcPr>
          <w:p w:rsidR="00722DC0" w:rsidRPr="00F61AD0" w:rsidRDefault="00722DC0" w:rsidP="00051D25">
            <w:pPr>
              <w:spacing w:after="0" w:line="240" w:lineRule="auto"/>
              <w:rPr>
                <w:color w:val="0D0D0D" w:themeColor="text1" w:themeTint="F2"/>
                <w:sz w:val="18"/>
                <w:szCs w:val="18"/>
              </w:rPr>
            </w:pPr>
            <w:r w:rsidRPr="00F61AD0">
              <w:rPr>
                <w:color w:val="0D0D0D" w:themeColor="text1" w:themeTint="F2"/>
                <w:sz w:val="18"/>
                <w:szCs w:val="18"/>
              </w:rPr>
              <w:t>Does not apply</w:t>
            </w:r>
          </w:p>
        </w:tc>
      </w:tr>
    </w:tbl>
    <w:p w:rsidR="00722DC0" w:rsidRDefault="00722DC0" w:rsidP="00722DC0">
      <w:pPr>
        <w:autoSpaceDE w:val="0"/>
        <w:autoSpaceDN w:val="0"/>
        <w:adjustRightInd w:val="0"/>
        <w:spacing w:after="0" w:line="240" w:lineRule="auto"/>
        <w:rPr>
          <w:rFonts w:cstheme="minorHAnsi"/>
          <w:color w:val="000000"/>
        </w:rPr>
      </w:pPr>
    </w:p>
    <w:p w:rsidR="00722DC0" w:rsidRPr="008F7685" w:rsidRDefault="00722DC0" w:rsidP="00722DC0">
      <w:pPr>
        <w:rPr>
          <w:rFonts w:cstheme="minorHAnsi"/>
        </w:rPr>
      </w:pPr>
    </w:p>
    <w:sectPr w:rsidR="00722DC0" w:rsidRPr="008F7685" w:rsidSect="00F621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70" w:rsidRDefault="00B62970" w:rsidP="00D27FBC">
      <w:pPr>
        <w:spacing w:after="0" w:line="240" w:lineRule="auto"/>
      </w:pPr>
      <w:r>
        <w:separator/>
      </w:r>
    </w:p>
  </w:endnote>
  <w:endnote w:type="continuationSeparator" w:id="0">
    <w:p w:rsidR="00B62970" w:rsidRDefault="00B62970" w:rsidP="00D27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459506"/>
      <w:docPartObj>
        <w:docPartGallery w:val="Page Numbers (Bottom of Page)"/>
        <w:docPartUnique/>
      </w:docPartObj>
    </w:sdtPr>
    <w:sdtEndPr>
      <w:rPr>
        <w:color w:val="7F7F7F" w:themeColor="background1" w:themeShade="7F"/>
        <w:spacing w:val="60"/>
      </w:rPr>
    </w:sdtEndPr>
    <w:sdtContent>
      <w:p w:rsidR="00B62970" w:rsidRDefault="00CB4D9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9</w:t>
        </w:r>
        <w:r>
          <w:rPr>
            <w:noProof/>
          </w:rPr>
          <w:fldChar w:fldCharType="end"/>
        </w:r>
        <w:r w:rsidR="00B62970">
          <w:t xml:space="preserve"> | </w:t>
        </w:r>
        <w:r w:rsidR="00B62970">
          <w:rPr>
            <w:color w:val="7F7F7F" w:themeColor="background1" w:themeShade="7F"/>
            <w:spacing w:val="60"/>
          </w:rPr>
          <w:t>Page</w:t>
        </w:r>
      </w:p>
    </w:sdtContent>
  </w:sdt>
  <w:p w:rsidR="00B62970" w:rsidRDefault="00B62970">
    <w:pPr>
      <w:pStyle w:val="Footer"/>
    </w:pPr>
    <w:r>
      <w:t xml:space="preserve">Patient Centered Care and Diagnostics FV </w:t>
    </w:r>
    <w:proofErr w:type="gramStart"/>
    <w:r>
      <w:t>1.0  19</w:t>
    </w:r>
    <w:proofErr w:type="gramEnd"/>
    <w:r>
      <w:t xml:space="preserve"> APRIL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70" w:rsidRDefault="00B62970" w:rsidP="00D27FBC">
      <w:pPr>
        <w:spacing w:after="0" w:line="240" w:lineRule="auto"/>
      </w:pPr>
      <w:r>
        <w:separator/>
      </w:r>
    </w:p>
  </w:footnote>
  <w:footnote w:type="continuationSeparator" w:id="0">
    <w:p w:rsidR="00B62970" w:rsidRDefault="00B62970" w:rsidP="00D27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970" w:rsidRDefault="00B62970" w:rsidP="00D27FBC">
    <w:pPr>
      <w:spacing w:after="0" w:line="240" w:lineRule="auto"/>
      <w:jc w:val="center"/>
      <w:rPr>
        <w:rFonts w:ascii="Arial" w:eastAsia="Times New Roman" w:hAnsi="Arial" w:cs="Arial"/>
        <w:b/>
        <w:color w:val="000000"/>
        <w:sz w:val="28"/>
        <w:szCs w:val="21"/>
        <w:lang w:bidi="en-US"/>
      </w:rPr>
    </w:pPr>
    <w:r>
      <w:rPr>
        <w:rFonts w:ascii="Arial" w:eastAsia="Times New Roman" w:hAnsi="Arial" w:cs="Arial"/>
        <w:b/>
        <w:color w:val="000000"/>
        <w:sz w:val="28"/>
        <w:szCs w:val="21"/>
        <w:lang w:bidi="en-US"/>
      </w:rPr>
      <w:t>Health Science</w:t>
    </w:r>
    <w:r w:rsidRPr="00FA5B8C">
      <w:rPr>
        <w:rFonts w:ascii="Arial" w:eastAsia="Times New Roman" w:hAnsi="Arial" w:cs="Arial"/>
        <w:b/>
        <w:color w:val="000000"/>
        <w:sz w:val="28"/>
        <w:szCs w:val="21"/>
        <w:lang w:bidi="en-US"/>
      </w:rPr>
      <w:t xml:space="preserve"> Career Field</w:t>
    </w:r>
  </w:p>
  <w:p w:rsidR="00B62970" w:rsidRPr="00150BF2" w:rsidRDefault="00B62970" w:rsidP="00D27FBC">
    <w:pPr>
      <w:tabs>
        <w:tab w:val="left" w:pos="1377"/>
        <w:tab w:val="center" w:pos="4680"/>
      </w:tabs>
      <w:spacing w:after="0" w:line="240" w:lineRule="auto"/>
      <w:rPr>
        <w:rFonts w:ascii="Arial" w:eastAsia="Times New Roman" w:hAnsi="Arial" w:cs="Arial"/>
        <w:b/>
        <w:color w:val="000000"/>
        <w:sz w:val="32"/>
        <w:szCs w:val="32"/>
        <w:lang w:bidi="en-US"/>
      </w:rPr>
    </w:pPr>
    <w:r>
      <w:rPr>
        <w:rFonts w:ascii="Arial" w:eastAsia="Times New Roman" w:hAnsi="Arial" w:cs="Arial"/>
        <w:b/>
        <w:color w:val="000000"/>
        <w:sz w:val="28"/>
        <w:szCs w:val="21"/>
        <w:lang w:bidi="en-US"/>
      </w:rPr>
      <w:tab/>
    </w:r>
    <w:r w:rsidRPr="00150BF2">
      <w:rPr>
        <w:rFonts w:ascii="Arial" w:eastAsia="Times New Roman" w:hAnsi="Arial" w:cs="Arial"/>
        <w:b/>
        <w:color w:val="000000"/>
        <w:sz w:val="32"/>
        <w:szCs w:val="32"/>
        <w:lang w:bidi="en-US"/>
      </w:rPr>
      <w:tab/>
    </w:r>
    <w:r w:rsidRPr="00150BF2">
      <w:rPr>
        <w:rFonts w:ascii="Arial" w:hAnsi="Arial" w:cs="Arial"/>
        <w:b/>
        <w:sz w:val="32"/>
        <w:szCs w:val="32"/>
      </w:rPr>
      <w:t>Patient Centered Care and Diagnostics</w:t>
    </w:r>
  </w:p>
  <w:p w:rsidR="00B62970" w:rsidRDefault="00B62970" w:rsidP="00D27FBC">
    <w:pPr>
      <w:spacing w:after="0" w:line="240" w:lineRule="auto"/>
      <w:jc w:val="center"/>
      <w:rPr>
        <w:rFonts w:ascii="Arial" w:eastAsia="Times New Roman" w:hAnsi="Arial" w:cs="Arial"/>
        <w:color w:val="000000"/>
        <w:sz w:val="28"/>
        <w:szCs w:val="21"/>
        <w:lang w:bidi="en-US"/>
      </w:rPr>
    </w:pPr>
    <w:r w:rsidRPr="00FA5B8C">
      <w:rPr>
        <w:rFonts w:ascii="Arial" w:eastAsia="Times New Roman" w:hAnsi="Arial" w:cs="Arial"/>
        <w:color w:val="000000"/>
        <w:sz w:val="28"/>
        <w:szCs w:val="21"/>
        <w:lang w:bidi="en-US"/>
      </w:rPr>
      <w:t xml:space="preserve">Subject Code: </w:t>
    </w:r>
    <w:r w:rsidRPr="00150BF2">
      <w:rPr>
        <w:rFonts w:ascii="Arial" w:eastAsia="Times New Roman" w:hAnsi="Arial" w:cs="Arial"/>
        <w:color w:val="000000"/>
        <w:sz w:val="28"/>
        <w:szCs w:val="21"/>
        <w:lang w:bidi="en-US"/>
      </w:rPr>
      <w:t>072055</w:t>
    </w:r>
  </w:p>
  <w:p w:rsidR="00B62970" w:rsidRDefault="00B62970" w:rsidP="00D27FBC">
    <w:pPr>
      <w:pStyle w:val="Header"/>
      <w:jc w:val="center"/>
    </w:pPr>
    <w:r>
      <w:rPr>
        <w:rFonts w:ascii="Arial" w:eastAsia="Times New Roman" w:hAnsi="Arial" w:cs="Arial"/>
        <w:color w:val="000000"/>
        <w:sz w:val="28"/>
        <w:szCs w:val="21"/>
        <w:lang w:bidi="en-US"/>
      </w:rPr>
      <w:t xml:space="preserve">Outcome </w:t>
    </w:r>
    <w:r w:rsidRPr="00FA5B8C">
      <w:rPr>
        <w:rFonts w:ascii="Arial" w:eastAsia="Times New Roman" w:hAnsi="Arial" w:cs="Arial"/>
        <w:color w:val="000000"/>
        <w:sz w:val="28"/>
        <w:szCs w:val="21"/>
        <w:lang w:bidi="en-US"/>
      </w:rPr>
      <w:t xml:space="preserve">&amp; </w:t>
    </w:r>
    <w:r>
      <w:rPr>
        <w:rFonts w:ascii="Arial" w:eastAsia="Times New Roman" w:hAnsi="Arial" w:cs="Arial"/>
        <w:color w:val="000000"/>
        <w:sz w:val="28"/>
        <w:szCs w:val="21"/>
        <w:lang w:bidi="en-US"/>
      </w:rPr>
      <w:t>Competency</w:t>
    </w:r>
    <w:r w:rsidRPr="00FA5B8C">
      <w:rPr>
        <w:rFonts w:ascii="Arial" w:eastAsia="Times New Roman" w:hAnsi="Arial" w:cs="Arial"/>
        <w:color w:val="000000"/>
        <w:sz w:val="28"/>
        <w:szCs w:val="21"/>
        <w:lang w:bidi="en-US"/>
      </w:rPr>
      <w:t xml:space="preserve"> Descriptions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7685"/>
    <w:rsid w:val="00071AFA"/>
    <w:rsid w:val="000A45D0"/>
    <w:rsid w:val="00120821"/>
    <w:rsid w:val="00150BF2"/>
    <w:rsid w:val="00164CD7"/>
    <w:rsid w:val="001822B1"/>
    <w:rsid w:val="001A583A"/>
    <w:rsid w:val="001A6010"/>
    <w:rsid w:val="001E42C9"/>
    <w:rsid w:val="001F4749"/>
    <w:rsid w:val="00281B34"/>
    <w:rsid w:val="002924FF"/>
    <w:rsid w:val="003245BC"/>
    <w:rsid w:val="003B334E"/>
    <w:rsid w:val="00450EAD"/>
    <w:rsid w:val="00486713"/>
    <w:rsid w:val="004A5878"/>
    <w:rsid w:val="004A755B"/>
    <w:rsid w:val="004D5E9D"/>
    <w:rsid w:val="004E2BA5"/>
    <w:rsid w:val="004E68D0"/>
    <w:rsid w:val="00510233"/>
    <w:rsid w:val="005662DA"/>
    <w:rsid w:val="005D51A2"/>
    <w:rsid w:val="005F5996"/>
    <w:rsid w:val="00644995"/>
    <w:rsid w:val="00691828"/>
    <w:rsid w:val="00722DC0"/>
    <w:rsid w:val="00732233"/>
    <w:rsid w:val="00737C6C"/>
    <w:rsid w:val="008F7685"/>
    <w:rsid w:val="00940594"/>
    <w:rsid w:val="00983763"/>
    <w:rsid w:val="009C1503"/>
    <w:rsid w:val="00A006F7"/>
    <w:rsid w:val="00B62970"/>
    <w:rsid w:val="00BB2A74"/>
    <w:rsid w:val="00BD0C01"/>
    <w:rsid w:val="00BD2AEC"/>
    <w:rsid w:val="00C4747B"/>
    <w:rsid w:val="00C47B13"/>
    <w:rsid w:val="00C5359C"/>
    <w:rsid w:val="00C91C64"/>
    <w:rsid w:val="00CB4D9B"/>
    <w:rsid w:val="00D27FBC"/>
    <w:rsid w:val="00DB707F"/>
    <w:rsid w:val="00EF3B8E"/>
    <w:rsid w:val="00F23759"/>
    <w:rsid w:val="00F51FCF"/>
    <w:rsid w:val="00F6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1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FBC"/>
  </w:style>
  <w:style w:type="paragraph" w:styleId="Footer">
    <w:name w:val="footer"/>
    <w:basedOn w:val="Normal"/>
    <w:link w:val="FooterChar"/>
    <w:uiPriority w:val="99"/>
    <w:unhideWhenUsed/>
    <w:rsid w:val="00D2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F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FBC"/>
  </w:style>
  <w:style w:type="paragraph" w:styleId="Footer">
    <w:name w:val="footer"/>
    <w:basedOn w:val="Normal"/>
    <w:link w:val="FooterChar"/>
    <w:uiPriority w:val="99"/>
    <w:unhideWhenUsed/>
    <w:rsid w:val="00D27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72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15</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Ohio Department of Education</Company>
  <LinksUpToDate>false</LinksUpToDate>
  <CharactersWithSpaces>35550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cyndi.brill</dc:creator>
  <cp:lastModifiedBy>cyndi.brill</cp:lastModifiedBy>
  <cp:revision>5</cp:revision>
  <dcterms:created xsi:type="dcterms:W3CDTF">2014-04-20T12:15:00Z</dcterms:created>
  <dcterms:modified xsi:type="dcterms:W3CDTF">2014-04-21T16:42:00Z</dcterms:modified>
</cp:coreProperties>
</file>